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C3" w:rsidRPr="00871337" w:rsidRDefault="00F569C3" w:rsidP="00F569C3">
      <w:pPr>
        <w:pStyle w:val="1"/>
        <w:shd w:val="clear" w:color="auto" w:fill="FFFFFF"/>
        <w:ind w:left="75"/>
        <w:textAlignment w:val="baseline"/>
        <w:rPr>
          <w:rFonts w:ascii="Book Antiqua" w:hAnsi="Book Antiqua" w:cs="Arial"/>
          <w:color w:val="FF0000"/>
          <w:sz w:val="22"/>
          <w:szCs w:val="22"/>
          <w:lang w:val="ru-RU"/>
        </w:rPr>
      </w:pPr>
      <w:r w:rsidRPr="00871337">
        <w:rPr>
          <w:rFonts w:ascii="Book Antiqua" w:hAnsi="Book Antiqua" w:cs="Arial"/>
          <w:color w:val="FF0000"/>
          <w:sz w:val="22"/>
          <w:szCs w:val="22"/>
          <w:lang w:val="ru-RU"/>
        </w:rPr>
        <w:t>Обзорный тур по Армении</w:t>
      </w:r>
      <w:r w:rsidR="00A777FB">
        <w:rPr>
          <w:rFonts w:ascii="Book Antiqua" w:hAnsi="Book Antiqua" w:cs="Arial"/>
          <w:noProof/>
          <w:color w:val="FF0000"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3907238" y="1065475"/>
            <wp:positionH relativeFrom="margin">
              <wp:align>right</wp:align>
            </wp:positionH>
            <wp:positionV relativeFrom="margin">
              <wp:align>top</wp:align>
            </wp:positionV>
            <wp:extent cx="1682529" cy="1264257"/>
            <wp:effectExtent l="19050" t="0" r="0" b="0"/>
            <wp:wrapSquare wrapText="bothSides"/>
            <wp:docPr id="2" name="Рисунок 1" descr="krepost_v_go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post_v_gora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529" cy="126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9C3" w:rsidRPr="00871337" w:rsidRDefault="00F569C3" w:rsidP="00F569C3">
      <w:pPr>
        <w:shd w:val="clear" w:color="auto" w:fill="FFFFFF"/>
        <w:jc w:val="center"/>
        <w:textAlignment w:val="baseline"/>
        <w:rPr>
          <w:rFonts w:ascii="Book Antiqua" w:hAnsi="Book Antiqua" w:cs="Arial"/>
          <w:b/>
          <w:color w:val="FF0000"/>
          <w:sz w:val="22"/>
          <w:szCs w:val="22"/>
          <w:lang w:val="ru-RU"/>
        </w:rPr>
      </w:pPr>
      <w:r w:rsidRPr="00871337">
        <w:rPr>
          <w:rFonts w:ascii="Book Antiqua" w:hAnsi="Book Antiqua" w:cs="Arial"/>
          <w:b/>
          <w:color w:val="FF0000"/>
          <w:sz w:val="22"/>
          <w:szCs w:val="22"/>
          <w:lang w:val="ru-RU"/>
        </w:rPr>
        <w:t>5 дней / 4 ночи</w:t>
      </w:r>
    </w:p>
    <w:p w:rsidR="00F569C3" w:rsidRPr="00871337" w:rsidRDefault="00F569C3" w:rsidP="00F569C3">
      <w:pPr>
        <w:jc w:val="center"/>
        <w:rPr>
          <w:rFonts w:ascii="Book Antiqua" w:hAnsi="Book Antiqua"/>
          <w:b/>
          <w:color w:val="FF0000"/>
          <w:sz w:val="22"/>
          <w:szCs w:val="22"/>
          <w:lang w:val="ru-RU"/>
        </w:rPr>
      </w:pPr>
      <w:r w:rsidRPr="00871337">
        <w:rPr>
          <w:rStyle w:val="addressitem"/>
          <w:rFonts w:ascii="Book Antiqua" w:hAnsi="Book Antiqua" w:cs="Arial"/>
          <w:b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Экскурсионный познавательный тур</w:t>
      </w:r>
    </w:p>
    <w:p w:rsidR="00F569C3" w:rsidRPr="00871337" w:rsidRDefault="00F569C3" w:rsidP="00F569C3">
      <w:pPr>
        <w:pStyle w:val="2"/>
        <w:shd w:val="clear" w:color="auto" w:fill="FFFFFF"/>
        <w:spacing w:before="0" w:after="38" w:line="313" w:lineRule="atLeast"/>
        <w:jc w:val="center"/>
        <w:textAlignment w:val="baseline"/>
        <w:rPr>
          <w:rFonts w:ascii="Book Antiqua" w:hAnsi="Book Antiqua"/>
          <w:bCs w:val="0"/>
          <w:color w:val="FF0000"/>
          <w:sz w:val="22"/>
          <w:szCs w:val="22"/>
          <w:lang w:val="ru-RU"/>
        </w:rPr>
      </w:pPr>
      <w:r w:rsidRPr="00F569C3">
        <w:rPr>
          <w:rFonts w:ascii="Book Antiqua" w:hAnsi="Book Antiqua"/>
          <w:bCs w:val="0"/>
          <w:color w:val="FF0000"/>
          <w:sz w:val="22"/>
          <w:szCs w:val="22"/>
          <w:lang w:val="ru-RU"/>
        </w:rPr>
        <w:t>Д</w:t>
      </w:r>
      <w:r w:rsidRPr="00871337">
        <w:rPr>
          <w:rFonts w:ascii="Book Antiqua" w:hAnsi="Book Antiqua"/>
          <w:bCs w:val="0"/>
          <w:color w:val="FF0000"/>
          <w:sz w:val="22"/>
          <w:szCs w:val="22"/>
          <w:lang w:val="ru-RU"/>
        </w:rPr>
        <w:t>аты по запросу</w:t>
      </w:r>
    </w:p>
    <w:p w:rsidR="00F569C3" w:rsidRPr="00871337" w:rsidRDefault="00F569C3" w:rsidP="00F569C3">
      <w:pPr>
        <w:jc w:val="center"/>
        <w:rPr>
          <w:rFonts w:ascii="Book Antiqua" w:hAnsi="Book Antiqua"/>
          <w:sz w:val="22"/>
          <w:szCs w:val="22"/>
          <w:lang w:val="ru-RU"/>
        </w:rPr>
      </w:pPr>
    </w:p>
    <w:p w:rsidR="00F569C3" w:rsidRPr="00F569C3" w:rsidRDefault="00F569C3" w:rsidP="00F569C3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2"/>
          <w:szCs w:val="22"/>
          <w:u w:val="single"/>
        </w:rPr>
      </w:pPr>
      <w:proofErr w:type="spellStart"/>
      <w:r w:rsidRPr="00F569C3">
        <w:rPr>
          <w:rFonts w:ascii="Book Antiqua" w:hAnsi="Book Antiqua"/>
          <w:bCs w:val="0"/>
          <w:sz w:val="22"/>
          <w:szCs w:val="22"/>
          <w:u w:val="single"/>
        </w:rPr>
        <w:t>Программа</w:t>
      </w:r>
      <w:proofErr w:type="spellEnd"/>
      <w:r w:rsidRPr="00F569C3">
        <w:rPr>
          <w:rFonts w:ascii="Book Antiqua" w:hAnsi="Book Antiqua"/>
          <w:bCs w:val="0"/>
          <w:sz w:val="22"/>
          <w:szCs w:val="22"/>
          <w:u w:val="single"/>
        </w:rPr>
        <w:t xml:space="preserve"> </w:t>
      </w:r>
      <w:proofErr w:type="spellStart"/>
      <w:r w:rsidRPr="00F569C3">
        <w:rPr>
          <w:rFonts w:ascii="Book Antiqua" w:hAnsi="Book Antiqua"/>
          <w:bCs w:val="0"/>
          <w:sz w:val="22"/>
          <w:szCs w:val="22"/>
          <w:u w:val="single"/>
        </w:rPr>
        <w:t>Тура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6"/>
        <w:gridCol w:w="8788"/>
      </w:tblGrid>
      <w:tr w:rsidR="00F569C3" w:rsidRPr="00A777FB" w:rsidTr="00871337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569C3" w:rsidRPr="00F569C3" w:rsidRDefault="00F569C3" w:rsidP="00F569C3">
            <w:pPr>
              <w:jc w:val="center"/>
              <w:rPr>
                <w:rFonts w:ascii="Book Antiqua" w:hAnsi="Book Antiqua"/>
                <w:color w:val="E2001A"/>
              </w:rPr>
            </w:pPr>
            <w:proofErr w:type="spellStart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>День</w:t>
            </w:r>
            <w:proofErr w:type="spellEnd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 xml:space="preserve"> 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871337" w:rsidRDefault="00F569C3" w:rsidP="00F569C3">
            <w:pPr>
              <w:textAlignment w:val="baseline"/>
              <w:rPr>
                <w:rFonts w:ascii="Book Antiqua" w:hAnsi="Book Antiqua"/>
                <w:lang w:val="ru-RU"/>
              </w:rPr>
            </w:pPr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Обзорный автобусный тур по городу Ереван - Матенадаран - Оперный театр - Каскад - Коньячный завод Арарат</w:t>
            </w:r>
          </w:p>
        </w:tc>
      </w:tr>
      <w:tr w:rsidR="00F569C3" w:rsidRPr="00F569C3" w:rsidTr="00871337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  <w:color w:val="E2001A"/>
              </w:rPr>
            </w:pPr>
            <w:proofErr w:type="spellStart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>День</w:t>
            </w:r>
            <w:proofErr w:type="spellEnd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 xml:space="preserve"> 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F569C3" w:rsidP="00F569C3">
            <w:pPr>
              <w:textAlignment w:val="baseline"/>
              <w:rPr>
                <w:rFonts w:ascii="Book Antiqua" w:hAnsi="Book Antiqua"/>
              </w:rPr>
            </w:pP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Эчмиадзин</w:t>
            </w:r>
            <w:proofErr w:type="spellEnd"/>
            <w:r w:rsidRPr="00F569C3">
              <w:rPr>
                <w:rFonts w:ascii="Book Antiqua" w:hAnsi="Book Antiqua"/>
                <w:sz w:val="22"/>
                <w:szCs w:val="22"/>
              </w:rPr>
              <w:t xml:space="preserve"> -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Звартноц</w:t>
            </w:r>
            <w:proofErr w:type="spellEnd"/>
            <w:r w:rsidRPr="00F569C3">
              <w:rPr>
                <w:rFonts w:ascii="Book Antiqua" w:hAnsi="Book Antiqua"/>
                <w:sz w:val="22"/>
                <w:szCs w:val="22"/>
              </w:rPr>
              <w:t xml:space="preserve"> -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Сардарапат</w:t>
            </w:r>
            <w:proofErr w:type="spellEnd"/>
          </w:p>
        </w:tc>
      </w:tr>
      <w:tr w:rsidR="00F569C3" w:rsidRPr="00A777FB" w:rsidTr="00871337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  <w:color w:val="E2001A"/>
              </w:rPr>
            </w:pPr>
            <w:proofErr w:type="spellStart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>День</w:t>
            </w:r>
            <w:proofErr w:type="spellEnd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 xml:space="preserve"> 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871337" w:rsidRDefault="00F569C3" w:rsidP="00F569C3">
            <w:pPr>
              <w:textAlignment w:val="baseline"/>
              <w:rPr>
                <w:rFonts w:ascii="Book Antiqua" w:hAnsi="Book Antiqua"/>
                <w:lang w:val="ru-RU"/>
              </w:rPr>
            </w:pPr>
            <w:proofErr w:type="spellStart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Гарни</w:t>
            </w:r>
            <w:proofErr w:type="spellEnd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Гегард</w:t>
            </w:r>
            <w:proofErr w:type="spellEnd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 - Озеро - Севан - </w:t>
            </w:r>
            <w:proofErr w:type="spellStart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Севанаванк</w:t>
            </w:r>
            <w:proofErr w:type="spellEnd"/>
          </w:p>
        </w:tc>
      </w:tr>
      <w:tr w:rsidR="00F569C3" w:rsidRPr="00A777FB" w:rsidTr="00871337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  <w:color w:val="E2001A"/>
              </w:rPr>
            </w:pPr>
            <w:proofErr w:type="spellStart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>День</w:t>
            </w:r>
            <w:proofErr w:type="spellEnd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 xml:space="preserve"> 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871337" w:rsidRDefault="00F569C3" w:rsidP="00F569C3">
            <w:pPr>
              <w:textAlignment w:val="baseline"/>
              <w:rPr>
                <w:rFonts w:ascii="Book Antiqua" w:hAnsi="Book Antiqua"/>
                <w:lang w:val="ru-RU"/>
              </w:rPr>
            </w:pPr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Хор </w:t>
            </w:r>
            <w:proofErr w:type="spellStart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Вирап</w:t>
            </w:r>
            <w:proofErr w:type="spellEnd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Нораванк</w:t>
            </w:r>
            <w:proofErr w:type="spellEnd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Арени</w:t>
            </w:r>
            <w:proofErr w:type="spellEnd"/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 - Джермук</w:t>
            </w:r>
          </w:p>
        </w:tc>
      </w:tr>
      <w:tr w:rsidR="00F569C3" w:rsidRPr="00A777FB" w:rsidTr="00871337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  <w:color w:val="E2001A"/>
              </w:rPr>
            </w:pPr>
            <w:proofErr w:type="spellStart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>День</w:t>
            </w:r>
            <w:proofErr w:type="spellEnd"/>
            <w:r w:rsidRPr="00F569C3">
              <w:rPr>
                <w:rStyle w:val="a4"/>
                <w:rFonts w:ascii="Book Antiqua" w:hAnsi="Book Antiqua"/>
                <w:color w:val="E2001A"/>
                <w:sz w:val="22"/>
                <w:szCs w:val="22"/>
                <w:bdr w:val="none" w:sz="0" w:space="0" w:color="auto" w:frame="1"/>
              </w:rPr>
              <w:t xml:space="preserve"> 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871337" w:rsidRDefault="00F569C3" w:rsidP="00F569C3">
            <w:pPr>
              <w:textAlignment w:val="baseline"/>
              <w:rPr>
                <w:rFonts w:ascii="Book Antiqua" w:hAnsi="Book Antiqua"/>
                <w:lang w:val="ru-RU"/>
              </w:rPr>
            </w:pPr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>Рынок сладостей - Ереванский Вернисаж - Трансфер</w:t>
            </w:r>
          </w:p>
        </w:tc>
      </w:tr>
    </w:tbl>
    <w:p w:rsidR="00F569C3" w:rsidRPr="00871337" w:rsidRDefault="00F569C3" w:rsidP="00F569C3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2"/>
          <w:szCs w:val="22"/>
          <w:lang w:val="ru-RU"/>
        </w:rPr>
      </w:pPr>
      <w:r w:rsidRPr="00871337">
        <w:rPr>
          <w:rFonts w:ascii="Book Antiqua" w:hAnsi="Book Antiqua" w:cs="Arial"/>
          <w:color w:val="444444"/>
          <w:sz w:val="22"/>
          <w:szCs w:val="22"/>
          <w:lang w:val="ru-RU"/>
        </w:rPr>
        <w:br/>
      </w:r>
      <w:r w:rsidRPr="00871337">
        <w:rPr>
          <w:rStyle w:val="ac"/>
          <w:rFonts w:ascii="Book Antiqua" w:hAnsi="Book Antiqua" w:cs="Arial"/>
          <w:color w:val="FF0000"/>
          <w:sz w:val="22"/>
          <w:szCs w:val="22"/>
          <w:bdr w:val="none" w:sz="0" w:space="0" w:color="auto" w:frame="1"/>
          <w:lang w:val="ru-RU"/>
        </w:rPr>
        <w:t xml:space="preserve">* Цены указаны </w:t>
      </w:r>
      <w:r>
        <w:rPr>
          <w:rStyle w:val="ac"/>
          <w:rFonts w:ascii="Book Antiqua" w:hAnsi="Book Antiqua" w:cs="Arial"/>
          <w:color w:val="FF0000"/>
          <w:sz w:val="22"/>
          <w:szCs w:val="22"/>
          <w:bdr w:val="none" w:sz="0" w:space="0" w:color="auto" w:frame="1"/>
          <w:lang w:val="ru-RU"/>
        </w:rPr>
        <w:t xml:space="preserve"> в рублях </w:t>
      </w:r>
      <w:r w:rsidRPr="00871337">
        <w:rPr>
          <w:rStyle w:val="ac"/>
          <w:rFonts w:ascii="Book Antiqua" w:hAnsi="Book Antiqua" w:cs="Arial"/>
          <w:color w:val="FF0000"/>
          <w:sz w:val="22"/>
          <w:szCs w:val="22"/>
          <w:bdr w:val="none" w:sz="0" w:space="0" w:color="auto" w:frame="1"/>
          <w:lang w:val="ru-RU"/>
        </w:rPr>
        <w:t>на одного человека.</w:t>
      </w:r>
    </w:p>
    <w:p w:rsidR="00F569C3" w:rsidRPr="00871337" w:rsidRDefault="00F569C3" w:rsidP="00F569C3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1952"/>
        <w:gridCol w:w="1953"/>
        <w:gridCol w:w="1953"/>
        <w:gridCol w:w="1953"/>
        <w:gridCol w:w="1953"/>
      </w:tblGrid>
      <w:tr w:rsidR="00F569C3" w:rsidRPr="00F569C3" w:rsidTr="00871337"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</w:rPr>
            </w:pPr>
            <w:r w:rsidRPr="00871337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 w:rsidRPr="00F569C3">
              <w:rPr>
                <w:rFonts w:ascii="Book Antiqua" w:hAnsi="Book Antiqua"/>
                <w:sz w:val="22"/>
                <w:szCs w:val="22"/>
              </w:rPr>
              <w:t xml:space="preserve">2-3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</w:rPr>
            </w:pPr>
            <w:r w:rsidRPr="00F569C3">
              <w:rPr>
                <w:rFonts w:ascii="Book Antiqua" w:hAnsi="Book Antiqua"/>
                <w:sz w:val="22"/>
                <w:szCs w:val="22"/>
              </w:rPr>
              <w:t xml:space="preserve">4-6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</w:rPr>
            </w:pPr>
            <w:r w:rsidRPr="00F569C3">
              <w:rPr>
                <w:rFonts w:ascii="Book Antiqua" w:hAnsi="Book Antiqua"/>
                <w:sz w:val="22"/>
                <w:szCs w:val="22"/>
              </w:rPr>
              <w:t xml:space="preserve">7-15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</w:rPr>
            </w:pPr>
            <w:r w:rsidRPr="00F569C3">
              <w:rPr>
                <w:rFonts w:ascii="Book Antiqua" w:hAnsi="Book Antiqua"/>
                <w:sz w:val="22"/>
                <w:szCs w:val="22"/>
              </w:rPr>
              <w:t xml:space="preserve">16-25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F569C3">
            <w:pPr>
              <w:jc w:val="center"/>
              <w:rPr>
                <w:rFonts w:ascii="Book Antiqua" w:hAnsi="Book Antiqua"/>
              </w:rPr>
            </w:pP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Более</w:t>
            </w:r>
            <w:proofErr w:type="spellEnd"/>
            <w:r w:rsidRPr="00F569C3">
              <w:rPr>
                <w:rFonts w:ascii="Book Antiqua" w:hAnsi="Book Antiqua"/>
                <w:sz w:val="22"/>
                <w:szCs w:val="22"/>
              </w:rPr>
              <w:t xml:space="preserve"> 25 </w:t>
            </w:r>
            <w:proofErr w:type="spellStart"/>
            <w:r w:rsidRPr="00F569C3">
              <w:rPr>
                <w:rFonts w:ascii="Book Antiqua" w:hAnsi="Book Antiqua"/>
                <w:sz w:val="22"/>
                <w:szCs w:val="22"/>
              </w:rPr>
              <w:t>персон</w:t>
            </w:r>
            <w:proofErr w:type="spellEnd"/>
          </w:p>
        </w:tc>
      </w:tr>
      <w:tr w:rsidR="00F569C3" w:rsidRPr="00F569C3" w:rsidTr="0087133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BB5852">
            <w:pPr>
              <w:jc w:val="center"/>
              <w:rPr>
                <w:rFonts w:ascii="Book Antiqua" w:hAnsi="Book Antiqua"/>
              </w:rPr>
            </w:pPr>
            <w:hyperlink r:id="rId8" w:history="1">
              <w:proofErr w:type="spellStart"/>
              <w:r w:rsidR="00F569C3" w:rsidRPr="00F569C3">
                <w:rPr>
                  <w:rStyle w:val="currency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Руб</w:t>
              </w:r>
              <w:proofErr w:type="spellEnd"/>
              <w:r w:rsidR="00F569C3" w:rsidRPr="00F569C3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2"/>
                  <w:szCs w:val="22"/>
                </w:rPr>
                <w:t> </w:t>
              </w:r>
              <w:r w:rsidR="00F569C3" w:rsidRPr="00F569C3">
                <w:rPr>
                  <w:rStyle w:val="a7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29870</w:t>
              </w:r>
            </w:hyperlink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BB5852">
            <w:pPr>
              <w:jc w:val="center"/>
              <w:rPr>
                <w:rFonts w:ascii="Book Antiqua" w:hAnsi="Book Antiqua"/>
              </w:rPr>
            </w:pPr>
            <w:hyperlink r:id="rId9" w:history="1">
              <w:proofErr w:type="spellStart"/>
              <w:r w:rsidR="00F569C3" w:rsidRPr="00F569C3">
                <w:rPr>
                  <w:rStyle w:val="currency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Руб</w:t>
              </w:r>
              <w:proofErr w:type="spellEnd"/>
              <w:r w:rsidR="00F569C3" w:rsidRPr="00F569C3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2"/>
                  <w:szCs w:val="22"/>
                </w:rPr>
                <w:t> </w:t>
              </w:r>
              <w:r w:rsidR="00F569C3" w:rsidRPr="00F569C3">
                <w:rPr>
                  <w:rStyle w:val="a7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22670</w:t>
              </w:r>
            </w:hyperlink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BB5852">
            <w:pPr>
              <w:jc w:val="center"/>
              <w:rPr>
                <w:rFonts w:ascii="Book Antiqua" w:hAnsi="Book Antiqua"/>
              </w:rPr>
            </w:pPr>
            <w:hyperlink r:id="rId10" w:history="1">
              <w:proofErr w:type="spellStart"/>
              <w:r w:rsidR="00F569C3" w:rsidRPr="00F569C3">
                <w:rPr>
                  <w:rStyle w:val="currency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Руб</w:t>
              </w:r>
              <w:proofErr w:type="spellEnd"/>
              <w:r w:rsidR="00F569C3" w:rsidRPr="00F569C3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2"/>
                  <w:szCs w:val="22"/>
                </w:rPr>
                <w:t> </w:t>
              </w:r>
              <w:r w:rsidR="00F569C3" w:rsidRPr="00F569C3">
                <w:rPr>
                  <w:rStyle w:val="a7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18670</w:t>
              </w:r>
            </w:hyperlink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BB5852">
            <w:pPr>
              <w:jc w:val="center"/>
              <w:rPr>
                <w:rFonts w:ascii="Book Antiqua" w:hAnsi="Book Antiqua"/>
              </w:rPr>
            </w:pPr>
            <w:hyperlink r:id="rId11" w:history="1">
              <w:proofErr w:type="spellStart"/>
              <w:r w:rsidR="00F569C3" w:rsidRPr="00F569C3">
                <w:rPr>
                  <w:rStyle w:val="currency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Руб</w:t>
              </w:r>
              <w:proofErr w:type="spellEnd"/>
              <w:r w:rsidR="00F569C3" w:rsidRPr="00F569C3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2"/>
                  <w:szCs w:val="22"/>
                </w:rPr>
                <w:t> </w:t>
              </w:r>
              <w:r w:rsidR="00F569C3" w:rsidRPr="00F569C3">
                <w:rPr>
                  <w:rStyle w:val="a7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16670</w:t>
              </w:r>
            </w:hyperlink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569C3" w:rsidRPr="00F569C3" w:rsidRDefault="00BB5852">
            <w:pPr>
              <w:jc w:val="center"/>
              <w:rPr>
                <w:rFonts w:ascii="Book Antiqua" w:hAnsi="Book Antiqua"/>
              </w:rPr>
            </w:pPr>
            <w:hyperlink r:id="rId12" w:history="1">
              <w:proofErr w:type="spellStart"/>
              <w:r w:rsidR="00F569C3" w:rsidRPr="00F569C3">
                <w:rPr>
                  <w:rStyle w:val="currency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Руб</w:t>
              </w:r>
              <w:proofErr w:type="spellEnd"/>
              <w:r w:rsidR="00F569C3" w:rsidRPr="00F569C3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2"/>
                  <w:szCs w:val="22"/>
                </w:rPr>
                <w:t> </w:t>
              </w:r>
              <w:r w:rsidR="00F569C3" w:rsidRPr="00F569C3">
                <w:rPr>
                  <w:rStyle w:val="a7"/>
                  <w:rFonts w:ascii="Book Antiqua" w:hAnsi="Book Antiqua"/>
                  <w:b/>
                  <w:bCs/>
                  <w:color w:val="000000"/>
                  <w:sz w:val="22"/>
                  <w:szCs w:val="22"/>
                  <w:bdr w:val="none" w:sz="0" w:space="0" w:color="auto" w:frame="1"/>
                </w:rPr>
                <w:t>13330</w:t>
              </w:r>
            </w:hyperlink>
          </w:p>
        </w:tc>
      </w:tr>
    </w:tbl>
    <w:p w:rsidR="00F569C3" w:rsidRPr="00F569C3" w:rsidRDefault="00F569C3" w:rsidP="00F569C3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2"/>
          <w:szCs w:val="22"/>
        </w:rPr>
      </w:pP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9654"/>
      </w:tblGrid>
      <w:tr w:rsidR="00F569C3" w:rsidRPr="00F569C3" w:rsidTr="00F569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9C3" w:rsidRPr="00F569C3" w:rsidRDefault="00F569C3">
            <w:pPr>
              <w:rPr>
                <w:rFonts w:ascii="Book Antiqua" w:hAnsi="Book Antiqua"/>
              </w:rPr>
            </w:pPr>
          </w:p>
        </w:tc>
      </w:tr>
    </w:tbl>
    <w:p w:rsidR="00F569C3" w:rsidRPr="00F569C3" w:rsidRDefault="00A777FB" w:rsidP="00F569C3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2"/>
          <w:szCs w:val="22"/>
        </w:rPr>
      </w:pPr>
      <w:r>
        <w:rPr>
          <w:rFonts w:ascii="Book Antiqua" w:hAnsi="Book Antiqua" w:cs="Arial"/>
          <w:noProof/>
          <w:color w:val="444444"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4602480</wp:posOffset>
            </wp:positionH>
            <wp:positionV relativeFrom="margin">
              <wp:posOffset>4095115</wp:posOffset>
            </wp:positionV>
            <wp:extent cx="1514475" cy="1168400"/>
            <wp:effectExtent l="19050" t="0" r="9525" b="0"/>
            <wp:wrapSquare wrapText="bothSides"/>
            <wp:docPr id="5" name="Рисунок 4" descr="c8990fc19b0143fe102a9a0b21dfe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990fc19b0143fe102a9a0b21dfe53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9C3" w:rsidRPr="00F569C3" w:rsidRDefault="00F569C3" w:rsidP="00F569C3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Стоимость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тура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включает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:</w:t>
      </w:r>
    </w:p>
    <w:p w:rsidR="00F569C3" w:rsidRPr="00871337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Проживание в двухместных номерах (гостиница 3* в Ереване);</w:t>
      </w:r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 </w:t>
      </w:r>
    </w:p>
    <w:p w:rsidR="00F569C3" w:rsidRPr="00F569C3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Транспортное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обслуживание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тура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;</w:t>
      </w:r>
    </w:p>
    <w:p w:rsidR="00F569C3" w:rsidRPr="00F569C3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Услуга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русскоязычного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гида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;</w:t>
      </w:r>
    </w:p>
    <w:p w:rsidR="00F569C3" w:rsidRPr="00871337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Приветственный ужин, завтраки в отеле, обеды в лучших ресторанах с Армянской кухней;</w:t>
      </w:r>
    </w:p>
    <w:p w:rsidR="00F569C3" w:rsidRPr="00F569C3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Входные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билеты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;</w:t>
      </w:r>
    </w:p>
    <w:p w:rsidR="00F569C3" w:rsidRPr="00F569C3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Туристическую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карту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Армении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;</w:t>
      </w:r>
    </w:p>
    <w:p w:rsidR="00F569C3" w:rsidRPr="00871337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Две бутылки воды в день;</w:t>
      </w:r>
    </w:p>
    <w:p w:rsidR="00F569C3" w:rsidRPr="00B97E70" w:rsidRDefault="00F569C3" w:rsidP="00F569C3">
      <w:pPr>
        <w:numPr>
          <w:ilvl w:val="0"/>
          <w:numId w:val="1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Style w:val="ac"/>
          <w:rFonts w:ascii="Book Antiqua" w:hAnsi="Book Antiqua" w:cs="Arial"/>
          <w:i w:val="0"/>
          <w:iCs w:val="0"/>
          <w:sz w:val="22"/>
          <w:szCs w:val="22"/>
        </w:rPr>
      </w:pP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Налоги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.</w:t>
      </w:r>
    </w:p>
    <w:p w:rsidR="00B97E70" w:rsidRPr="00F569C3" w:rsidRDefault="00B97E70" w:rsidP="00B97E70">
      <w:p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</w:p>
    <w:p w:rsidR="00F569C3" w:rsidRPr="00B97E70" w:rsidRDefault="00F569C3" w:rsidP="00B97E70">
      <w:pPr>
        <w:shd w:val="clear" w:color="auto" w:fill="FFFFFF"/>
        <w:spacing w:line="200" w:lineRule="atLeast"/>
        <w:jc w:val="both"/>
        <w:textAlignment w:val="baseline"/>
        <w:rPr>
          <w:rStyle w:val="ac"/>
          <w:rFonts w:ascii="Book Antiqua" w:hAnsi="Book Antiqua" w:cs="Arial"/>
          <w:i w:val="0"/>
          <w:iCs w:val="0"/>
          <w:sz w:val="22"/>
          <w:szCs w:val="22"/>
          <w:lang w:val="ru-RU"/>
        </w:rPr>
      </w:pP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Стоимость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тура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не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включает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:</w:t>
      </w:r>
    </w:p>
    <w:p w:rsidR="00B97E70" w:rsidRPr="00B97E70" w:rsidRDefault="00B97E70" w:rsidP="00F569C3">
      <w:pPr>
        <w:numPr>
          <w:ilvl w:val="0"/>
          <w:numId w:val="17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Style w:val="ac"/>
          <w:rFonts w:ascii="Book Antiqua" w:hAnsi="Book Antiqua" w:cs="Arial"/>
          <w:i w:val="0"/>
          <w:iCs w:val="0"/>
          <w:sz w:val="22"/>
          <w:szCs w:val="22"/>
        </w:rPr>
      </w:pPr>
      <w:r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Авиаперелет</w:t>
      </w:r>
    </w:p>
    <w:p w:rsidR="00B97E70" w:rsidRPr="00F569C3" w:rsidRDefault="00B97E70" w:rsidP="00F569C3">
      <w:pPr>
        <w:numPr>
          <w:ilvl w:val="0"/>
          <w:numId w:val="17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r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Спиртные напитки</w:t>
      </w:r>
    </w:p>
    <w:p w:rsidR="00F569C3" w:rsidRPr="00B97E70" w:rsidRDefault="00F569C3" w:rsidP="00F569C3">
      <w:pPr>
        <w:numPr>
          <w:ilvl w:val="0"/>
          <w:numId w:val="17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Style w:val="ac"/>
          <w:rFonts w:ascii="Book Antiqua" w:hAnsi="Book Antiqua" w:cs="Arial"/>
          <w:i w:val="0"/>
          <w:iCs w:val="0"/>
          <w:sz w:val="22"/>
          <w:szCs w:val="22"/>
        </w:rPr>
      </w:pPr>
      <w:proofErr w:type="spellStart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Страховку</w:t>
      </w:r>
      <w:proofErr w:type="spellEnd"/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.</w:t>
      </w:r>
    </w:p>
    <w:p w:rsidR="00B97E70" w:rsidRPr="00F569C3" w:rsidRDefault="00B97E70" w:rsidP="00B97E70">
      <w:p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</w:p>
    <w:p w:rsidR="00F569C3" w:rsidRPr="00F569C3" w:rsidRDefault="00F569C3" w:rsidP="00F569C3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Заметки</w:t>
      </w:r>
      <w:proofErr w:type="spellEnd"/>
      <w:r w:rsidRPr="00F569C3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:</w:t>
      </w:r>
    </w:p>
    <w:p w:rsidR="00F569C3" w:rsidRPr="00871337" w:rsidRDefault="00F569C3" w:rsidP="00F569C3">
      <w:pPr>
        <w:numPr>
          <w:ilvl w:val="0"/>
          <w:numId w:val="1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При желании можно выбрать любой другой</w:t>
      </w:r>
      <w:hyperlink r:id="rId14" w:tooltip="Отели Армении" w:history="1">
        <w:r w:rsidRPr="00F569C3">
          <w:rPr>
            <w:rStyle w:val="apple-converted-space"/>
            <w:rFonts w:ascii="Book Antiqua" w:hAnsi="Book Antiqua" w:cs="Arial"/>
            <w:i/>
            <w:iCs/>
            <w:sz w:val="22"/>
            <w:szCs w:val="22"/>
            <w:u w:val="single"/>
            <w:bdr w:val="none" w:sz="0" w:space="0" w:color="auto" w:frame="1"/>
          </w:rPr>
          <w:t> </w:t>
        </w:r>
        <w:r w:rsidRPr="00871337">
          <w:rPr>
            <w:rStyle w:val="a7"/>
            <w:rFonts w:ascii="Book Antiqua" w:hAnsi="Book Antiqua" w:cs="Arial"/>
            <w:i/>
            <w:iCs/>
            <w:color w:val="auto"/>
            <w:sz w:val="22"/>
            <w:szCs w:val="22"/>
            <w:bdr w:val="none" w:sz="0" w:space="0" w:color="auto" w:frame="1"/>
            <w:lang w:val="ru-RU"/>
          </w:rPr>
          <w:t>отель в Армении</w:t>
        </w:r>
      </w:hyperlink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;</w:t>
      </w:r>
      <w:r w:rsidR="00A777FB">
        <w:rPr>
          <w:rFonts w:ascii="Book Antiqua" w:hAnsi="Book Antiqua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4750076" y="8086477"/>
            <wp:positionH relativeFrom="margin">
              <wp:align>right</wp:align>
            </wp:positionH>
            <wp:positionV relativeFrom="margin">
              <wp:align>bottom</wp:align>
            </wp:positionV>
            <wp:extent cx="1555640" cy="1137036"/>
            <wp:effectExtent l="19050" t="0" r="6460" b="0"/>
            <wp:wrapSquare wrapText="bothSides"/>
            <wp:docPr id="6" name="Рисунок 5" descr="1356188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6188378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5640" cy="113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9C3" w:rsidRPr="00871337" w:rsidRDefault="00F569C3" w:rsidP="00F569C3">
      <w:pPr>
        <w:numPr>
          <w:ilvl w:val="0"/>
          <w:numId w:val="1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Тур можно начинать с любого удобного вам адреса в Ереване;</w:t>
      </w:r>
    </w:p>
    <w:p w:rsidR="00F569C3" w:rsidRPr="00871337" w:rsidRDefault="00F569C3" w:rsidP="00F569C3">
      <w:pPr>
        <w:numPr>
          <w:ilvl w:val="0"/>
          <w:numId w:val="1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Турпакет для детей до 5 лет - бесплатно;</w:t>
      </w:r>
      <w:r w:rsidRPr="00F569C3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</w:rPr>
        <w:t> </w:t>
      </w:r>
    </w:p>
    <w:p w:rsidR="00F569C3" w:rsidRPr="00871337" w:rsidRDefault="00F569C3" w:rsidP="00F569C3">
      <w:pPr>
        <w:numPr>
          <w:ilvl w:val="0"/>
          <w:numId w:val="1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 xml:space="preserve">Для детей от 6 до 10 лет - скидка 50% </w:t>
      </w:r>
      <w:proofErr w:type="spellStart"/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ппи</w:t>
      </w:r>
      <w:proofErr w:type="spellEnd"/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 xml:space="preserve"> </w:t>
      </w:r>
      <w:proofErr w:type="gramStart"/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размещении</w:t>
      </w:r>
      <w:proofErr w:type="gramEnd"/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 xml:space="preserve"> на доп. кровати;</w:t>
      </w:r>
    </w:p>
    <w:p w:rsidR="00F569C3" w:rsidRPr="00871337" w:rsidRDefault="00F569C3" w:rsidP="00F569C3">
      <w:pPr>
        <w:numPr>
          <w:ilvl w:val="0"/>
          <w:numId w:val="1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87133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Музеи Еревана не работают по понедельникам.</w:t>
      </w:r>
    </w:p>
    <w:p w:rsidR="004676C4" w:rsidRDefault="004676C4" w:rsidP="00F569C3">
      <w:pPr>
        <w:rPr>
          <w:rFonts w:ascii="Book Antiqua" w:hAnsi="Book Antiqua"/>
          <w:sz w:val="22"/>
          <w:szCs w:val="22"/>
          <w:lang w:val="ru-RU"/>
        </w:rPr>
      </w:pPr>
    </w:p>
    <w:p w:rsidR="00B97E70" w:rsidRDefault="00B97E70" w:rsidP="00F569C3">
      <w:pPr>
        <w:rPr>
          <w:rFonts w:ascii="Book Antiqua" w:hAnsi="Book Antiqua"/>
          <w:sz w:val="22"/>
          <w:szCs w:val="22"/>
          <w:lang w:val="ru-RU"/>
        </w:rPr>
      </w:pPr>
    </w:p>
    <w:p w:rsidR="00A777FB" w:rsidRDefault="00A777FB" w:rsidP="00A777FB">
      <w:pPr>
        <w:tabs>
          <w:tab w:val="center" w:pos="3572"/>
        </w:tabs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ru-RU"/>
        </w:rPr>
        <w:tab/>
      </w:r>
    </w:p>
    <w:p w:rsidR="00A777FB" w:rsidRDefault="00A777FB" w:rsidP="00A777FB">
      <w:pPr>
        <w:tabs>
          <w:tab w:val="center" w:pos="3572"/>
        </w:tabs>
        <w:rPr>
          <w:rFonts w:ascii="Book Antiqua" w:hAnsi="Book Antiqua"/>
          <w:sz w:val="22"/>
          <w:szCs w:val="22"/>
          <w:lang w:val="en-US"/>
        </w:rPr>
      </w:pPr>
    </w:p>
    <w:p w:rsidR="00A777FB" w:rsidRDefault="00A777FB" w:rsidP="00A777FB">
      <w:pPr>
        <w:tabs>
          <w:tab w:val="center" w:pos="3572"/>
        </w:tabs>
        <w:rPr>
          <w:rFonts w:ascii="Book Antiqua" w:hAnsi="Book Antiqua"/>
          <w:b/>
          <w:noProof/>
          <w:color w:val="FF0000"/>
          <w:sz w:val="22"/>
          <w:szCs w:val="22"/>
          <w:lang w:val="en-US" w:eastAsia="ru-RU"/>
        </w:rPr>
      </w:pPr>
      <w:r>
        <w:rPr>
          <w:rFonts w:ascii="Book Antiqua" w:hAnsi="Book Antiqua"/>
          <w:b/>
          <w:noProof/>
          <w:color w:val="FF0000"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4506595</wp:posOffset>
            </wp:positionH>
            <wp:positionV relativeFrom="margin">
              <wp:posOffset>-120650</wp:posOffset>
            </wp:positionV>
            <wp:extent cx="1327150" cy="1001395"/>
            <wp:effectExtent l="19050" t="0" r="6350" b="0"/>
            <wp:wrapSquare wrapText="bothSides"/>
            <wp:docPr id="7" name="Рисунок 6" descr="1319146797_z_cffe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146797_z_cffe409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E70" w:rsidRPr="00593082" w:rsidRDefault="00593082" w:rsidP="00A777FB">
      <w:pPr>
        <w:tabs>
          <w:tab w:val="center" w:pos="3572"/>
        </w:tabs>
        <w:rPr>
          <w:rFonts w:ascii="Book Antiqua" w:hAnsi="Book Antiqua"/>
          <w:b/>
          <w:color w:val="FF0000"/>
          <w:sz w:val="22"/>
          <w:szCs w:val="22"/>
          <w:lang w:val="ru-RU"/>
        </w:rPr>
      </w:pPr>
      <w:r w:rsidRPr="00593082">
        <w:rPr>
          <w:rFonts w:ascii="Book Antiqua" w:hAnsi="Book Antiqua"/>
          <w:b/>
          <w:color w:val="FF0000"/>
          <w:sz w:val="22"/>
          <w:szCs w:val="22"/>
          <w:lang w:val="ru-RU"/>
        </w:rPr>
        <w:t>КЛАССИЧЕСКИЙ  ТУР В АРМЕНИЮ</w:t>
      </w:r>
    </w:p>
    <w:p w:rsidR="00B97E70" w:rsidRDefault="00B97E70" w:rsidP="00F569C3">
      <w:pPr>
        <w:rPr>
          <w:rFonts w:ascii="Book Antiqua" w:hAnsi="Book Antiqua"/>
          <w:sz w:val="22"/>
          <w:szCs w:val="22"/>
          <w:lang w:val="en-US"/>
        </w:rPr>
      </w:pPr>
    </w:p>
    <w:p w:rsidR="00A777FB" w:rsidRPr="00A777FB" w:rsidRDefault="00A777FB" w:rsidP="00F569C3">
      <w:pPr>
        <w:rPr>
          <w:rFonts w:ascii="Book Antiqua" w:hAnsi="Book Antiqua"/>
          <w:sz w:val="22"/>
          <w:szCs w:val="22"/>
          <w:lang w:val="en-US"/>
        </w:rPr>
      </w:pPr>
    </w:p>
    <w:p w:rsidR="00B97E70" w:rsidRPr="00871337" w:rsidRDefault="00593082" w:rsidP="00B97E70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2"/>
          <w:szCs w:val="22"/>
          <w:u w:val="single"/>
          <w:lang w:val="ru-RU"/>
        </w:rPr>
      </w:pPr>
      <w:r w:rsidRPr="00871337">
        <w:rPr>
          <w:rFonts w:ascii="Book Antiqua" w:hAnsi="Book Antiqua"/>
          <w:bCs w:val="0"/>
          <w:sz w:val="22"/>
          <w:szCs w:val="22"/>
          <w:u w:val="single"/>
          <w:lang w:val="ru-RU"/>
        </w:rPr>
        <w:t xml:space="preserve">Программа </w:t>
      </w:r>
      <w:r>
        <w:rPr>
          <w:rFonts w:ascii="Book Antiqua" w:hAnsi="Book Antiqua"/>
          <w:bCs w:val="0"/>
          <w:sz w:val="22"/>
          <w:szCs w:val="22"/>
          <w:u w:val="single"/>
          <w:lang w:val="ru-RU"/>
        </w:rPr>
        <w:t>т</w:t>
      </w:r>
      <w:r w:rsidR="00B97E70" w:rsidRPr="00871337">
        <w:rPr>
          <w:rFonts w:ascii="Book Antiqua" w:hAnsi="Book Antiqua"/>
          <w:bCs w:val="0"/>
          <w:sz w:val="22"/>
          <w:szCs w:val="22"/>
          <w:u w:val="single"/>
          <w:lang w:val="ru-RU"/>
        </w:rPr>
        <w:t>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"/>
        <w:gridCol w:w="8788"/>
      </w:tblGrid>
      <w:tr w:rsidR="00B97E70" w:rsidRPr="00593082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 w:rsidP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</w:rPr>
            </w:pP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Прибытие в Ереван. Трансфер в гостиницу. Обзорный автобусный тур по Еревану - Республиканская Площадь, Оперный Театр, Парк Победа. Визит в один из крупнейших хранилищ древних рукописей в мире Матенадаран. Обед в ресторане. Архитектурный комплекс Каскад. Приветственный ужин в ресторане с фольклорной музыкальной программой.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Вечерняя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прогулка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по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центру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Еревана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>.</w:t>
            </w:r>
          </w:p>
        </w:tc>
      </w:tr>
      <w:tr w:rsidR="00B97E70" w:rsidRPr="00A777FB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871337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  <w:lang w:val="ru-RU"/>
              </w:rPr>
            </w:pPr>
            <w:r w:rsidRPr="00871337">
              <w:rPr>
                <w:rFonts w:ascii="inherit" w:hAnsi="inherit" w:cs="Arial"/>
                <w:sz w:val="18"/>
                <w:szCs w:val="18"/>
                <w:lang w:val="ru-RU"/>
              </w:rPr>
              <w:t>​</w:t>
            </w: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Музей Истории Армении на Республиканской площади. Пещерный монастырь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Гегард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- объект Всемирного наследия ЮНЕСКО. Храм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Гарни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- единственный сохранившийся на территории Армении памятник, относящийся к эпохе язычества и эллинизма. Обед в поселке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Гарни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в сельском доме, участие в выпечке армянского хлеба лаваш.</w:t>
            </w:r>
          </w:p>
        </w:tc>
      </w:tr>
      <w:tr w:rsidR="00B97E70" w:rsidRPr="00A777FB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871337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  <w:lang w:val="ru-RU"/>
              </w:rPr>
            </w:pP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Поездка в Эчмиадзин в духовный центр Армянской Апостольской Церкви и резиденция Католикоса всех армян. Музей-сокровищница Святого Эчмиадзина. Визит на руины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Звартноца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- величайшего храма раннесредневековой армянской архитектуры и объект Всемирного наследия ЮНЕСКО. Обед в местном ресторане. Возвращение в Ереван и визит в коньячный завод Арарат на тур и дегустацию.</w:t>
            </w:r>
          </w:p>
        </w:tc>
      </w:tr>
      <w:tr w:rsidR="00B97E70" w:rsidRPr="00593082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</w:rPr>
            </w:pPr>
            <w:r w:rsidRPr="00871337">
              <w:rPr>
                <w:rFonts w:ascii="inherit" w:hAnsi="inherit" w:cs="Arial"/>
                <w:sz w:val="18"/>
                <w:szCs w:val="18"/>
                <w:lang w:val="ru-RU"/>
              </w:rPr>
              <w:t>​</w:t>
            </w: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Выезд с багажом. Монастырь Хор </w:t>
            </w:r>
            <w:proofErr w:type="spellStart"/>
            <w:proofErr w:type="gram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Вирап</w:t>
            </w:r>
            <w:proofErr w:type="spellEnd"/>
            <w:proofErr w:type="gram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откуда открывается один из чудеснейших видов на библейскую гору Арарат. Дальше держим путь на юг Армении, в монастырский комплекс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Нораванк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построенный в </w:t>
            </w:r>
            <w:r w:rsidRPr="00593082">
              <w:rPr>
                <w:rFonts w:ascii="Book Antiqua" w:hAnsi="Book Antiqua" w:cs="Arial"/>
                <w:sz w:val="18"/>
                <w:szCs w:val="18"/>
              </w:rPr>
              <w:t>XIII</w:t>
            </w: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. Рядом находится пещера Птиц, где недавно нашли древнейший в мире кожаный башмак и винодельня. Дегустация вина в погребе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Арени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. После обеда мы поедем в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монастырьский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комплекс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Татев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по самой длинной канатной дороге в мире "Крылья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Татева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".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Ночевка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в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городе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Горис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>.</w:t>
            </w:r>
          </w:p>
        </w:tc>
      </w:tr>
      <w:tr w:rsidR="00B97E70" w:rsidRPr="00593082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Караундж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Зорац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карер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древнейшяя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абсерватория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Каравансарай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Варденяц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Хачкары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Норатус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. Тур на озеро Севан - наибольшее из озёр Кавказа. Обед в прибрежном ресторане. На северо-западном побережье Севана мы посетим монастырь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Севнаванк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Поездка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в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курортный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город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Дилижан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Ночевка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в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Дилижане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>.</w:t>
            </w:r>
          </w:p>
        </w:tc>
      </w:tr>
      <w:tr w:rsidR="00B97E70" w:rsidRPr="00593082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</w:rPr>
            </w:pP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Поездка в регион Лори, где мы посетим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манастырьские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комплексы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Ахпат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Санаин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, которые являются </w:t>
            </w:r>
            <w:proofErr w:type="spellStart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>объектоми</w:t>
            </w:r>
            <w:proofErr w:type="spellEnd"/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 Всемирного наследия ЮНЕСКО.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Обед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в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местном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ресторане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Возвращение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в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Ереван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>.</w:t>
            </w:r>
          </w:p>
        </w:tc>
      </w:tr>
      <w:tr w:rsidR="00B97E70" w:rsidRPr="00593082" w:rsidTr="0087133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>День</w:t>
            </w:r>
            <w:proofErr w:type="spellEnd"/>
            <w:r w:rsidRPr="00593082">
              <w:rPr>
                <w:rStyle w:val="a4"/>
                <w:rFonts w:ascii="Book Antiqua" w:hAnsi="Book Antiqua" w:cs="Arial"/>
                <w:sz w:val="18"/>
                <w:szCs w:val="18"/>
                <w:bdr w:val="none" w:sz="0" w:space="0" w:color="auto" w:frame="1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 w:rsidP="00B97E70">
            <w:pPr>
              <w:spacing w:line="200" w:lineRule="atLeast"/>
              <w:textAlignment w:val="baseline"/>
              <w:rPr>
                <w:rFonts w:ascii="Book Antiqua" w:hAnsi="Book Antiqua" w:cs="Arial"/>
                <w:sz w:val="18"/>
                <w:szCs w:val="18"/>
              </w:rPr>
            </w:pPr>
            <w:r w:rsidRPr="00871337">
              <w:rPr>
                <w:rFonts w:ascii="Book Antiqua" w:hAnsi="Book Antiqua" w:cs="Arial"/>
                <w:sz w:val="18"/>
                <w:szCs w:val="18"/>
                <w:lang w:val="ru-RU"/>
              </w:rPr>
              <w:t xml:space="preserve">Ереванский рынок сладостей народного производства. Вернисаж, где можно купить множество интересных сувениров из Армении.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Трансфер</w:t>
            </w:r>
            <w:proofErr w:type="spellEnd"/>
            <w:r w:rsidRPr="00593082">
              <w:rPr>
                <w:rFonts w:ascii="Book Antiqua" w:hAnsi="Book Antiqua" w:cs="Arial"/>
                <w:sz w:val="18"/>
                <w:szCs w:val="18"/>
              </w:rPr>
              <w:t xml:space="preserve"> в </w:t>
            </w:r>
            <w:proofErr w:type="spellStart"/>
            <w:r w:rsidRPr="00593082">
              <w:rPr>
                <w:rFonts w:ascii="Book Antiqua" w:hAnsi="Book Antiqua" w:cs="Arial"/>
                <w:sz w:val="18"/>
                <w:szCs w:val="18"/>
              </w:rPr>
              <w:t>Аэропорт</w:t>
            </w:r>
            <w:proofErr w:type="spellEnd"/>
          </w:p>
        </w:tc>
      </w:tr>
    </w:tbl>
    <w:p w:rsidR="00B97E70" w:rsidRPr="00593082" w:rsidRDefault="00B97E70" w:rsidP="00B97E70">
      <w:pPr>
        <w:rPr>
          <w:rFonts w:ascii="Book Antiqua" w:hAnsi="Book Antiqua"/>
          <w:sz w:val="16"/>
          <w:szCs w:val="16"/>
          <w:lang w:val="ru-RU"/>
        </w:rPr>
      </w:pPr>
      <w:r w:rsidRPr="00871337">
        <w:rPr>
          <w:rFonts w:ascii="Book Antiqua" w:hAnsi="Book Antiqua"/>
          <w:sz w:val="16"/>
          <w:szCs w:val="16"/>
          <w:lang w:val="ru-RU"/>
        </w:rPr>
        <w:br/>
      </w:r>
      <w:r w:rsidR="00593082">
        <w:rPr>
          <w:rFonts w:ascii="Book Antiqua" w:hAnsi="Book Antiqua"/>
          <w:sz w:val="16"/>
          <w:szCs w:val="16"/>
          <w:lang w:val="ru-RU"/>
        </w:rPr>
        <w:t xml:space="preserve">Цены указаны в </w:t>
      </w:r>
      <w:proofErr w:type="spellStart"/>
      <w:r w:rsidR="00593082">
        <w:rPr>
          <w:rFonts w:ascii="Book Antiqua" w:hAnsi="Book Antiqua"/>
          <w:sz w:val="16"/>
          <w:szCs w:val="16"/>
          <w:lang w:val="ru-RU"/>
        </w:rPr>
        <w:t>руб</w:t>
      </w:r>
      <w:proofErr w:type="spellEnd"/>
      <w:r w:rsidR="00593082">
        <w:rPr>
          <w:rFonts w:ascii="Book Antiqua" w:hAnsi="Book Antiqua"/>
          <w:sz w:val="16"/>
          <w:szCs w:val="16"/>
          <w:lang w:val="ru-RU"/>
        </w:rPr>
        <w:t xml:space="preserve"> на одного человека</w:t>
      </w:r>
    </w:p>
    <w:p w:rsidR="00B97E70" w:rsidRPr="00593082" w:rsidRDefault="00B97E70" w:rsidP="00B97E70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0"/>
          <w:szCs w:val="20"/>
          <w:u w:val="single"/>
        </w:rPr>
      </w:pP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Индивидуальный</w:t>
      </w:r>
      <w:proofErr w:type="spellEnd"/>
      <w:r w:rsidRPr="00593082">
        <w:rPr>
          <w:rFonts w:ascii="Book Antiqua" w:hAnsi="Book Antiqua"/>
          <w:bCs w:val="0"/>
          <w:sz w:val="20"/>
          <w:szCs w:val="20"/>
          <w:u w:val="single"/>
        </w:rPr>
        <w:t xml:space="preserve"> </w:t>
      </w: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тур</w:t>
      </w:r>
      <w:proofErr w:type="spellEnd"/>
      <w:r w:rsidRPr="00593082">
        <w:rPr>
          <w:rFonts w:ascii="Book Antiqua" w:hAnsi="Book Antiqua"/>
          <w:bCs w:val="0"/>
          <w:sz w:val="20"/>
          <w:szCs w:val="20"/>
          <w:u w:val="single"/>
        </w:rPr>
        <w:t xml:space="preserve"> </w:t>
      </w: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по</w:t>
      </w:r>
      <w:proofErr w:type="spellEnd"/>
      <w:r w:rsidRPr="00593082">
        <w:rPr>
          <w:rFonts w:ascii="Book Antiqua" w:hAnsi="Book Antiqua"/>
          <w:bCs w:val="0"/>
          <w:sz w:val="20"/>
          <w:szCs w:val="20"/>
          <w:u w:val="single"/>
        </w:rPr>
        <w:t xml:space="preserve"> </w:t>
      </w: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запросу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1952"/>
        <w:gridCol w:w="1953"/>
        <w:gridCol w:w="1953"/>
        <w:gridCol w:w="1953"/>
        <w:gridCol w:w="1953"/>
      </w:tblGrid>
      <w:tr w:rsidR="00B97E70" w:rsidRPr="00593082" w:rsidTr="00871337"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2-3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4-6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7-15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16-25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Более</w:t>
            </w:r>
            <w:proofErr w:type="spellEnd"/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 25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персон</w:t>
            </w:r>
            <w:proofErr w:type="spellEnd"/>
          </w:p>
        </w:tc>
      </w:tr>
      <w:tr w:rsidR="00B97E70" w:rsidRPr="00593082" w:rsidTr="00871337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Style w:val="currency"/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Руб</w:t>
            </w:r>
            <w:proofErr w:type="spellEnd"/>
            <w:r w:rsidRPr="00593082">
              <w:rPr>
                <w:rStyle w:val="apple-converted-space"/>
                <w:rFonts w:ascii="Book Antiqua" w:hAnsi="Book Antiqua" w:cs="Arial"/>
                <w:b/>
                <w:bCs/>
                <w:sz w:val="16"/>
                <w:szCs w:val="16"/>
              </w:rPr>
              <w:t> 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42</w:t>
            </w:r>
            <w:r w:rsidR="00D3496A"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Style w:val="currency"/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Руб</w:t>
            </w:r>
            <w:proofErr w:type="spellEnd"/>
            <w:r w:rsidRPr="00593082">
              <w:rPr>
                <w:rStyle w:val="apple-converted-space"/>
                <w:rFonts w:ascii="Book Antiqua" w:hAnsi="Book Antiqua" w:cs="Arial"/>
                <w:b/>
                <w:bCs/>
                <w:sz w:val="16"/>
                <w:szCs w:val="16"/>
              </w:rPr>
              <w:t> 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33</w:t>
            </w:r>
            <w:r w:rsidR="00D3496A"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Style w:val="currency"/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Руб</w:t>
            </w:r>
            <w:proofErr w:type="spellEnd"/>
            <w:r w:rsidRPr="00593082">
              <w:rPr>
                <w:rStyle w:val="apple-converted-space"/>
                <w:rFonts w:ascii="Book Antiqua" w:hAnsi="Book Antiqua" w:cs="Arial"/>
                <w:b/>
                <w:bCs/>
                <w:sz w:val="16"/>
                <w:szCs w:val="16"/>
              </w:rPr>
              <w:t> 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28</w:t>
            </w:r>
            <w:r w:rsid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Style w:val="currency"/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Руб</w:t>
            </w:r>
            <w:proofErr w:type="spellEnd"/>
            <w:r w:rsidRPr="00593082">
              <w:rPr>
                <w:rStyle w:val="apple-converted-space"/>
                <w:rFonts w:ascii="Book Antiqua" w:hAnsi="Book Antiqua" w:cs="Arial"/>
                <w:b/>
                <w:bCs/>
                <w:sz w:val="16"/>
                <w:szCs w:val="16"/>
              </w:rPr>
              <w:t> 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24</w:t>
            </w:r>
            <w:r w:rsidR="00D3496A"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Style w:val="currency"/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Руб</w:t>
            </w:r>
            <w:proofErr w:type="spellEnd"/>
            <w:r w:rsidRPr="00593082">
              <w:rPr>
                <w:rStyle w:val="apple-converted-space"/>
                <w:rFonts w:ascii="Book Antiqua" w:hAnsi="Book Antiqua" w:cs="Arial"/>
                <w:b/>
                <w:bCs/>
                <w:sz w:val="16"/>
                <w:szCs w:val="16"/>
              </w:rPr>
              <w:t> 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22</w:t>
            </w:r>
            <w:r w:rsidR="00D3496A"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3496A">
              <w:rPr>
                <w:rFonts w:ascii="Book Antiqua" w:hAnsi="Book Antiqua" w:cs="Arial"/>
                <w:b/>
                <w:bCs/>
                <w:sz w:val="16"/>
                <w:szCs w:val="16"/>
                <w:bdr w:val="none" w:sz="0" w:space="0" w:color="auto" w:frame="1"/>
              </w:rPr>
              <w:t>000</w:t>
            </w:r>
          </w:p>
        </w:tc>
      </w:tr>
    </w:tbl>
    <w:p w:rsidR="00B97E70" w:rsidRPr="00593082" w:rsidRDefault="00B97E70" w:rsidP="00B97E70">
      <w:pPr>
        <w:rPr>
          <w:rFonts w:ascii="Book Antiqua" w:hAnsi="Book Antiqua"/>
          <w:sz w:val="16"/>
          <w:szCs w:val="16"/>
          <w:lang w:val="ru-RU"/>
        </w:rPr>
      </w:pPr>
    </w:p>
    <w:p w:rsidR="00B97E70" w:rsidRPr="00593082" w:rsidRDefault="00B97E70" w:rsidP="00B97E70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0"/>
          <w:szCs w:val="20"/>
          <w:u w:val="single"/>
        </w:rPr>
      </w:pP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Групповые</w:t>
      </w:r>
      <w:proofErr w:type="spellEnd"/>
      <w:r w:rsidRPr="00593082">
        <w:rPr>
          <w:rFonts w:ascii="Book Antiqua" w:hAnsi="Book Antiqua"/>
          <w:bCs w:val="0"/>
          <w:sz w:val="20"/>
          <w:szCs w:val="20"/>
          <w:u w:val="single"/>
        </w:rPr>
        <w:t xml:space="preserve"> </w:t>
      </w: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туры</w:t>
      </w:r>
      <w:proofErr w:type="spellEnd"/>
      <w:r w:rsidRPr="00593082">
        <w:rPr>
          <w:rFonts w:ascii="Book Antiqua" w:hAnsi="Book Antiqua"/>
          <w:bCs w:val="0"/>
          <w:sz w:val="20"/>
          <w:szCs w:val="20"/>
          <w:u w:val="single"/>
        </w:rPr>
        <w:t xml:space="preserve"> с </w:t>
      </w: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гарантированными</w:t>
      </w:r>
      <w:proofErr w:type="spellEnd"/>
      <w:r w:rsidRPr="00593082">
        <w:rPr>
          <w:rFonts w:ascii="Book Antiqua" w:hAnsi="Book Antiqua"/>
          <w:bCs w:val="0"/>
          <w:sz w:val="20"/>
          <w:szCs w:val="20"/>
          <w:u w:val="single"/>
        </w:rPr>
        <w:t xml:space="preserve"> </w:t>
      </w:r>
      <w:proofErr w:type="spellStart"/>
      <w:r w:rsidRPr="00593082">
        <w:rPr>
          <w:rFonts w:ascii="Book Antiqua" w:hAnsi="Book Antiqua"/>
          <w:bCs w:val="0"/>
          <w:sz w:val="20"/>
          <w:szCs w:val="20"/>
          <w:u w:val="single"/>
        </w:rPr>
        <w:t>выездами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6102"/>
        <w:gridCol w:w="3662"/>
      </w:tblGrid>
      <w:tr w:rsidR="00B97E70" w:rsidRPr="00593082" w:rsidTr="00871337">
        <w:tc>
          <w:tcPr>
            <w:tcW w:w="3125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Продолжительность</w:t>
            </w:r>
            <w:proofErr w:type="spellEnd"/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тура</w:t>
            </w:r>
            <w:proofErr w:type="spellEnd"/>
          </w:p>
        </w:tc>
        <w:tc>
          <w:tcPr>
            <w:tcW w:w="1875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2-3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персон</w:t>
            </w:r>
            <w:proofErr w:type="spellEnd"/>
          </w:p>
        </w:tc>
      </w:tr>
      <w:tr w:rsidR="00B97E70" w:rsidRPr="00593082" w:rsidTr="00871337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1-7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B5852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17" w:history="1">
              <w:proofErr w:type="spellStart"/>
              <w:r w:rsidR="00B97E70" w:rsidRPr="00593082">
                <w:rPr>
                  <w:rStyle w:val="currency"/>
                  <w:rFonts w:ascii="Book Antiqua" w:hAnsi="Book Antiqua" w:cs="Arial"/>
                  <w:b/>
                  <w:bCs/>
                  <w:sz w:val="16"/>
                  <w:szCs w:val="16"/>
                  <w:bdr w:val="none" w:sz="0" w:space="0" w:color="auto" w:frame="1"/>
                </w:rPr>
                <w:t>Руб</w:t>
              </w:r>
              <w:proofErr w:type="spellEnd"/>
              <w:r w:rsidR="00B97E70" w:rsidRPr="00593082">
                <w:rPr>
                  <w:rStyle w:val="apple-converted-space"/>
                  <w:rFonts w:ascii="Book Antiqua" w:hAnsi="Book Antiqua" w:cs="Arial"/>
                  <w:b/>
                  <w:bCs/>
                  <w:sz w:val="16"/>
                  <w:szCs w:val="16"/>
                </w:rPr>
                <w:t> </w:t>
              </w:r>
              <w:r w:rsidR="00B97E70" w:rsidRPr="00593082">
                <w:rPr>
                  <w:rStyle w:val="a7"/>
                  <w:rFonts w:ascii="Book Antiqua" w:hAnsi="Book Antiqua" w:cs="Arial"/>
                  <w:b/>
                  <w:bCs/>
                  <w:color w:val="auto"/>
                  <w:sz w:val="16"/>
                  <w:szCs w:val="16"/>
                  <w:bdr w:val="none" w:sz="0" w:space="0" w:color="auto" w:frame="1"/>
                </w:rPr>
                <w:t>32000</w:t>
              </w:r>
            </w:hyperlink>
          </w:p>
        </w:tc>
      </w:tr>
      <w:tr w:rsidR="00B97E70" w:rsidRPr="00593082" w:rsidTr="00871337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97E70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593082">
              <w:rPr>
                <w:rFonts w:ascii="Book Antiqua" w:hAnsi="Book Antiqua" w:cs="Arial"/>
                <w:sz w:val="16"/>
                <w:szCs w:val="16"/>
              </w:rPr>
              <w:t xml:space="preserve">9-15 </w:t>
            </w:r>
            <w:proofErr w:type="spellStart"/>
            <w:r w:rsidRPr="00593082">
              <w:rPr>
                <w:rFonts w:ascii="Book Antiqua" w:hAnsi="Book Antiqua" w:cs="Arial"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97E70" w:rsidRPr="00593082" w:rsidRDefault="00BB5852">
            <w:pPr>
              <w:spacing w:line="200" w:lineRule="atLeast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hyperlink r:id="rId18" w:history="1">
              <w:proofErr w:type="spellStart"/>
              <w:r w:rsidR="00B97E70" w:rsidRPr="00593082">
                <w:rPr>
                  <w:rStyle w:val="currency"/>
                  <w:rFonts w:ascii="Book Antiqua" w:hAnsi="Book Antiqua" w:cs="Arial"/>
                  <w:b/>
                  <w:bCs/>
                  <w:sz w:val="16"/>
                  <w:szCs w:val="16"/>
                  <w:bdr w:val="none" w:sz="0" w:space="0" w:color="auto" w:frame="1"/>
                </w:rPr>
                <w:t>Руб</w:t>
              </w:r>
              <w:proofErr w:type="spellEnd"/>
              <w:r w:rsidR="00B97E70" w:rsidRPr="00593082">
                <w:rPr>
                  <w:rStyle w:val="apple-converted-space"/>
                  <w:rFonts w:ascii="Book Antiqua" w:hAnsi="Book Antiqua" w:cs="Arial"/>
                  <w:b/>
                  <w:bCs/>
                  <w:sz w:val="16"/>
                  <w:szCs w:val="16"/>
                </w:rPr>
                <w:t> </w:t>
              </w:r>
              <w:r w:rsidR="00B97E70" w:rsidRPr="00593082">
                <w:rPr>
                  <w:rStyle w:val="a7"/>
                  <w:rFonts w:ascii="Book Antiqua" w:hAnsi="Book Antiqua" w:cs="Arial"/>
                  <w:b/>
                  <w:bCs/>
                  <w:color w:val="auto"/>
                  <w:sz w:val="16"/>
                  <w:szCs w:val="16"/>
                  <w:bdr w:val="none" w:sz="0" w:space="0" w:color="auto" w:frame="1"/>
                </w:rPr>
                <w:t>32000</w:t>
              </w:r>
            </w:hyperlink>
          </w:p>
        </w:tc>
      </w:tr>
    </w:tbl>
    <w:p w:rsidR="00B97E70" w:rsidRPr="00593082" w:rsidRDefault="00B97E70" w:rsidP="00B97E70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sz w:val="16"/>
          <w:szCs w:val="16"/>
        </w:rPr>
      </w:pPr>
      <w:proofErr w:type="spellStart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</w:rPr>
        <w:t>Стоимость</w:t>
      </w:r>
      <w:proofErr w:type="spellEnd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</w:rPr>
        <w:t>тура</w:t>
      </w:r>
      <w:proofErr w:type="spellEnd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</w:rPr>
        <w:t>включает</w:t>
      </w:r>
      <w:proofErr w:type="spellEnd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</w:rPr>
        <w:t>:</w:t>
      </w:r>
    </w:p>
    <w:p w:rsidR="00B97E70" w:rsidRPr="00871337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  <w:lang w:val="ru-RU"/>
        </w:rPr>
      </w:pPr>
      <w:r w:rsidRPr="00871337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>Проживание в двухместных номерах (гостиница 3* в Ереване, в Горисе и в Дилижане);</w:t>
      </w:r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 </w:t>
      </w:r>
      <w:r w:rsidR="00A777FB">
        <w:rPr>
          <w:rFonts w:ascii="Book Antiqua" w:hAnsi="Book Antiqua" w:cs="Arial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4853443" y="8062623"/>
            <wp:positionH relativeFrom="margin">
              <wp:align>right</wp:align>
            </wp:positionH>
            <wp:positionV relativeFrom="margin">
              <wp:align>bottom</wp:align>
            </wp:positionV>
            <wp:extent cx="1673308" cy="1256306"/>
            <wp:effectExtent l="19050" t="0" r="3092" b="0"/>
            <wp:wrapSquare wrapText="bothSides"/>
            <wp:docPr id="8" name="Рисунок 7" descr="krepost_v_go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post_v_gora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3308" cy="125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E70" w:rsidRPr="00593082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</w:rPr>
      </w:pP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Транспортное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обслуживание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тура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;</w:t>
      </w:r>
    </w:p>
    <w:p w:rsidR="00B97E70" w:rsidRPr="00593082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</w:rPr>
      </w:pP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Услуга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русскоязычного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гида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;</w:t>
      </w:r>
    </w:p>
    <w:p w:rsidR="00B97E70" w:rsidRPr="00871337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  <w:lang w:val="ru-RU"/>
        </w:rPr>
      </w:pPr>
      <w:r w:rsidRPr="00871337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>Приветственный ужин, завтраки в отеле, обеды в лучших ресторанах с Армянской кухней;</w:t>
      </w:r>
    </w:p>
    <w:p w:rsidR="00B97E70" w:rsidRPr="00593082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</w:rPr>
      </w:pP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Входные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билеты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;</w:t>
      </w:r>
    </w:p>
    <w:p w:rsidR="00B97E70" w:rsidRPr="00593082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</w:rPr>
      </w:pP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Туристическую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карту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Армении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;</w:t>
      </w:r>
    </w:p>
    <w:p w:rsidR="00B97E70" w:rsidRPr="00871337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  <w:lang w:val="ru-RU"/>
        </w:rPr>
      </w:pPr>
      <w:r w:rsidRPr="00871337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>Две бутылки воды в день;</w:t>
      </w:r>
    </w:p>
    <w:p w:rsidR="00B97E70" w:rsidRPr="00593082" w:rsidRDefault="00B97E70" w:rsidP="00B97E70">
      <w:pPr>
        <w:numPr>
          <w:ilvl w:val="0"/>
          <w:numId w:val="19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16"/>
          <w:szCs w:val="16"/>
        </w:rPr>
      </w:pPr>
      <w:proofErr w:type="spellStart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Налоги</w:t>
      </w:r>
      <w:proofErr w:type="spellEnd"/>
      <w:r w:rsidRPr="00593082">
        <w:rPr>
          <w:rStyle w:val="ac"/>
          <w:rFonts w:ascii="Book Antiqua" w:hAnsi="Book Antiqua" w:cs="Arial"/>
          <w:sz w:val="16"/>
          <w:szCs w:val="16"/>
          <w:bdr w:val="none" w:sz="0" w:space="0" w:color="auto" w:frame="1"/>
        </w:rPr>
        <w:t>.</w:t>
      </w:r>
    </w:p>
    <w:p w:rsidR="00B97E70" w:rsidRPr="00593082" w:rsidRDefault="00B97E70" w:rsidP="00A777FB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/>
          <w:sz w:val="16"/>
          <w:szCs w:val="16"/>
          <w:lang w:val="ru-RU"/>
        </w:rPr>
      </w:pPr>
      <w:r w:rsidRPr="00871337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>Стоимость тура не включает:</w:t>
      </w:r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>авиаперелет</w:t>
      </w:r>
      <w:proofErr w:type="spellEnd"/>
      <w:r w:rsidRPr="00593082">
        <w:rPr>
          <w:rStyle w:val="a4"/>
          <w:rFonts w:ascii="Book Antiqua" w:hAnsi="Book Antiqua" w:cs="Arial"/>
          <w:sz w:val="16"/>
          <w:szCs w:val="16"/>
          <w:bdr w:val="none" w:sz="0" w:space="0" w:color="auto" w:frame="1"/>
          <w:lang w:val="ru-RU"/>
        </w:rPr>
        <w:t>, спиртные напитки, страховку</w:t>
      </w:r>
    </w:p>
    <w:sectPr w:rsidR="00B97E70" w:rsidRPr="00593082" w:rsidSect="007302CE">
      <w:headerReference w:type="default" r:id="rId19"/>
      <w:footerReference w:type="default" r:id="rId20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7C" w:rsidRDefault="0001687C">
      <w:r>
        <w:separator/>
      </w:r>
    </w:p>
  </w:endnote>
  <w:endnote w:type="continuationSeparator" w:id="0">
    <w:p w:rsidR="0001687C" w:rsidRDefault="0001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B5852" w:rsidRPr="00BB5852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871337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71337">
      <w:rPr>
        <w:shadow/>
        <w:color w:val="000080"/>
        <w:sz w:val="20"/>
        <w:lang w:val="ru-RU"/>
      </w:rPr>
      <w:t>Москва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71337">
      <w:rPr>
        <w:shadow/>
        <w:color w:val="000080"/>
        <w:sz w:val="20"/>
        <w:lang w:val="ru-RU"/>
      </w:rPr>
      <w:t>м</w:t>
    </w:r>
    <w:proofErr w:type="gramEnd"/>
    <w:r w:rsidRPr="0087133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71337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71337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87133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871337">
      <w:rPr>
        <w:shadow/>
        <w:color w:val="000080"/>
        <w:sz w:val="20"/>
        <w:lang w:val="ru-RU"/>
      </w:rPr>
      <w:t>,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 w:rsidRPr="00871337">
      <w:rPr>
        <w:shadow/>
        <w:color w:val="000080"/>
        <w:sz w:val="20"/>
        <w:lang w:val="ru-RU"/>
      </w:rPr>
      <w:t>тел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871337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A777FB" w:rsidRDefault="00A37200" w:rsidP="00A37200">
    <w:pPr>
      <w:pStyle w:val="1"/>
      <w:tabs>
        <w:tab w:val="left" w:pos="7694"/>
      </w:tabs>
      <w:ind w:left="1361"/>
    </w:pPr>
    <w:r w:rsidRPr="00871337">
      <w:rPr>
        <w:shadow/>
        <w:color w:val="000080"/>
        <w:sz w:val="20"/>
        <w:lang w:val="ru-RU"/>
      </w:rPr>
      <w:t xml:space="preserve"> </w:t>
    </w:r>
    <w:r w:rsidRPr="00A777FB">
      <w:rPr>
        <w:shadow/>
        <w:color w:val="000080"/>
        <w:sz w:val="20"/>
      </w:rPr>
      <w:t xml:space="preserve">E – mail: soleans@sovintel.ru     </w:t>
    </w:r>
    <w:hyperlink r:id="rId2" w:history="1">
      <w:r w:rsidRPr="00A777FB">
        <w:rPr>
          <w:rStyle w:val="a7"/>
          <w:shadow/>
          <w:sz w:val="20"/>
        </w:rPr>
        <w:t>www.soleanstour.ru</w:t>
      </w:r>
    </w:hyperlink>
  </w:p>
  <w:p w:rsidR="00A37200" w:rsidRPr="00A777FB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7C" w:rsidRDefault="0001687C">
      <w:r>
        <w:separator/>
      </w:r>
    </w:p>
  </w:footnote>
  <w:footnote w:type="continuationSeparator" w:id="0">
    <w:p w:rsidR="0001687C" w:rsidRDefault="00016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B5852" w:rsidRPr="00BB5852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871337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71337">
      <w:rPr>
        <w:shadow/>
        <w:color w:val="000080"/>
        <w:sz w:val="20"/>
        <w:lang w:val="ru-RU"/>
      </w:rPr>
      <w:t>Москва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871337">
      <w:rPr>
        <w:shadow/>
        <w:color w:val="000080"/>
        <w:sz w:val="20"/>
        <w:lang w:val="ru-RU"/>
      </w:rPr>
      <w:t>м</w:t>
    </w:r>
    <w:proofErr w:type="gramEnd"/>
    <w:r w:rsidR="007E5689" w:rsidRPr="00871337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871337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871337">
      <w:rPr>
        <w:shadow/>
        <w:color w:val="000080"/>
        <w:sz w:val="20"/>
        <w:lang w:val="ru-RU"/>
      </w:rPr>
      <w:t>.</w:t>
    </w:r>
    <w:r w:rsidR="007E5689" w:rsidRPr="00871337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871337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871337">
      <w:rPr>
        <w:shadow/>
        <w:color w:val="000080"/>
        <w:sz w:val="20"/>
        <w:lang w:val="ru-RU"/>
      </w:rPr>
      <w:t>,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 w:rsidRPr="00871337">
      <w:rPr>
        <w:shadow/>
        <w:color w:val="000080"/>
        <w:sz w:val="20"/>
        <w:lang w:val="ru-RU"/>
      </w:rPr>
      <w:t>тел</w:t>
    </w:r>
    <w:r w:rsidRPr="00871337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871337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871337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871337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A777FB" w:rsidRDefault="00EF2EFA" w:rsidP="001346C3">
    <w:pPr>
      <w:pStyle w:val="1"/>
      <w:tabs>
        <w:tab w:val="left" w:pos="7694"/>
      </w:tabs>
      <w:ind w:left="1361"/>
    </w:pPr>
    <w:r w:rsidRPr="00871337">
      <w:rPr>
        <w:shadow/>
        <w:color w:val="000080"/>
        <w:sz w:val="20"/>
        <w:lang w:val="ru-RU"/>
      </w:rPr>
      <w:t xml:space="preserve"> </w:t>
    </w:r>
    <w:r w:rsidRPr="00A777FB">
      <w:rPr>
        <w:shadow/>
        <w:color w:val="000080"/>
        <w:sz w:val="20"/>
      </w:rPr>
      <w:t xml:space="preserve">E – mail: soleans@sovintel.ru     </w:t>
    </w:r>
    <w:hyperlink r:id="rId2" w:history="1">
      <w:r w:rsidRPr="00A777FB">
        <w:rPr>
          <w:rStyle w:val="a7"/>
          <w:shadow/>
          <w:sz w:val="20"/>
        </w:rPr>
        <w:t>www.soleanstour.ru</w:t>
      </w:r>
    </w:hyperlink>
  </w:p>
  <w:p w:rsidR="00EF2EFA" w:rsidRPr="00A777FB" w:rsidRDefault="00EF2EFA" w:rsidP="00DD71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B360E"/>
    <w:multiLevelType w:val="multilevel"/>
    <w:tmpl w:val="078A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746C64"/>
    <w:multiLevelType w:val="multilevel"/>
    <w:tmpl w:val="2E4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F62E3"/>
    <w:multiLevelType w:val="multilevel"/>
    <w:tmpl w:val="F7A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92B7C"/>
    <w:multiLevelType w:val="multilevel"/>
    <w:tmpl w:val="D3E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37C8E"/>
    <w:multiLevelType w:val="multilevel"/>
    <w:tmpl w:val="2AE27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2C1233F"/>
    <w:multiLevelType w:val="multilevel"/>
    <w:tmpl w:val="C1D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73892"/>
    <w:multiLevelType w:val="multilevel"/>
    <w:tmpl w:val="DBD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E374E"/>
    <w:multiLevelType w:val="multilevel"/>
    <w:tmpl w:val="C8E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84579"/>
    <w:multiLevelType w:val="multilevel"/>
    <w:tmpl w:val="D25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7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13"/>
  </w:num>
  <w:num w:numId="19">
    <w:abstractNumId w:val="15"/>
  </w:num>
  <w:num w:numId="20">
    <w:abstractNumId w:val="14"/>
  </w:num>
  <w:num w:numId="21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87C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0DE2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B2C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4440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082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862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337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A7D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4E64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5B12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777FB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4C2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35EF4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97E70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52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2D9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4C05"/>
    <w:rsid w:val="00C85733"/>
    <w:rsid w:val="00C857A3"/>
    <w:rsid w:val="00C86E91"/>
    <w:rsid w:val="00C91002"/>
    <w:rsid w:val="00C919A4"/>
    <w:rsid w:val="00C92D72"/>
    <w:rsid w:val="00C94035"/>
    <w:rsid w:val="00C95649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496A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0F23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69C3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13B6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addressitem">
    <w:name w:val="addressitem"/>
    <w:basedOn w:val="a0"/>
    <w:rsid w:val="00F569C3"/>
  </w:style>
  <w:style w:type="character" w:customStyle="1" w:styleId="hanordertext">
    <w:name w:val="han_ordertext"/>
    <w:basedOn w:val="a0"/>
    <w:rsid w:val="00F569C3"/>
  </w:style>
  <w:style w:type="character" w:customStyle="1" w:styleId="currency">
    <w:name w:val="currency"/>
    <w:basedOn w:val="a0"/>
    <w:rsid w:val="00F56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65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6946788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8273618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0982996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4961633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11951880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2711276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938692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49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34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88560765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03229179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9170128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47124503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60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102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491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evarmenia.ru/index.php?act=orders&amp;alias=tours&amp;langs=ru&amp;itemid=90&amp;tourtype=individual&amp;pt=pt2_1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barevarmenia.ru/index.php?act=orders&amp;alias=tours&amp;langs=ru&amp;itemid=74&amp;tourtype=fixed&amp;pt=p1_1_12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barevarmenia.ru/index.php?act=orders&amp;alias=tours&amp;langs=ru&amp;itemid=90&amp;tourtype=individual&amp;pt=pt2_5" TargetMode="External"/><Relationship Id="rId17" Type="http://schemas.openxmlformats.org/officeDocument/2006/relationships/hyperlink" Target="http://barevarmenia.ru/index.php?act=orders&amp;alias=tours&amp;langs=ru&amp;itemid=74&amp;tourtype=fixed&amp;pt=p1_1_1227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revarmenia.ru/index.php?act=orders&amp;alias=tours&amp;langs=ru&amp;itemid=90&amp;tourtype=individual&amp;pt=pt2_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barevarmenia.ru/index.php?act=orders&amp;alias=tours&amp;langs=ru&amp;itemid=90&amp;tourtype=individual&amp;pt=pt2_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revarmenia.ru/index.php?act=orders&amp;alias=tours&amp;langs=ru&amp;itemid=90&amp;tourtype=individual&amp;pt=pt2_2" TargetMode="External"/><Relationship Id="rId14" Type="http://schemas.openxmlformats.org/officeDocument/2006/relationships/hyperlink" Target="http://www.barevarmenia.ru/ru/armenia_hotel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2015-02-27T11:48:00Z</dcterms:created>
  <dcterms:modified xsi:type="dcterms:W3CDTF">2015-02-27T11:48:00Z</dcterms:modified>
</cp:coreProperties>
</file>