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9B" w:rsidRPr="00567BA8" w:rsidRDefault="00CC6B9B" w:rsidP="00A168DE">
      <w:pPr>
        <w:jc w:val="center"/>
        <w:rPr>
          <w:rFonts w:ascii="Arial" w:hAnsi="Arial" w:cs="Arial"/>
          <w:b/>
          <w:color w:val="0070C0"/>
          <w:sz w:val="32"/>
          <w:szCs w:val="32"/>
          <w:lang w:val="ru-RU"/>
        </w:rPr>
      </w:pPr>
      <w:r w:rsidRPr="00CC6B9B">
        <w:rPr>
          <w:rFonts w:ascii="Arial" w:hAnsi="Arial" w:cs="Arial"/>
          <w:b/>
          <w:color w:val="0070C0"/>
          <w:sz w:val="32"/>
          <w:szCs w:val="32"/>
          <w:lang w:val="ru-RU"/>
        </w:rPr>
        <w:t xml:space="preserve">Тур «Золотое Кольцо Азербайджана» Баку-Шеки-Гянджа-Габала </w:t>
      </w:r>
      <w:proofErr w:type="gramStart"/>
      <w:r w:rsidRPr="00CC6B9B">
        <w:rPr>
          <w:rFonts w:ascii="Arial" w:hAnsi="Arial" w:cs="Arial"/>
          <w:b/>
          <w:color w:val="0070C0"/>
          <w:sz w:val="32"/>
          <w:szCs w:val="32"/>
          <w:lang w:val="ru-RU"/>
        </w:rPr>
        <w:t>–Ш</w:t>
      </w:r>
      <w:proofErr w:type="gramEnd"/>
      <w:r w:rsidRPr="00CC6B9B">
        <w:rPr>
          <w:rFonts w:ascii="Arial" w:hAnsi="Arial" w:cs="Arial"/>
          <w:b/>
          <w:color w:val="0070C0"/>
          <w:sz w:val="32"/>
          <w:szCs w:val="32"/>
          <w:lang w:val="ru-RU"/>
        </w:rPr>
        <w:t xml:space="preserve">амаха –Баку на  7 дней/6 ночей – USD </w:t>
      </w:r>
      <w:r w:rsidR="00567BA8" w:rsidRPr="00567BA8">
        <w:rPr>
          <w:rFonts w:ascii="Arial" w:hAnsi="Arial" w:cs="Arial"/>
          <w:b/>
          <w:color w:val="0070C0"/>
          <w:sz w:val="32"/>
          <w:szCs w:val="32"/>
          <w:lang w:val="ru-RU"/>
        </w:rPr>
        <w:t>300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>День 1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Встреча в аэропорту г.Баку</w:t>
      </w:r>
    </w:p>
    <w:p w:rsidR="00CC6B9B" w:rsidRPr="008A344E" w:rsidRDefault="0015634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3105150</wp:posOffset>
            </wp:positionH>
            <wp:positionV relativeFrom="margin">
              <wp:posOffset>1162050</wp:posOffset>
            </wp:positionV>
            <wp:extent cx="3103880" cy="2056130"/>
            <wp:effectExtent l="0" t="0" r="1270" b="1270"/>
            <wp:wrapSquare wrapText="bothSides"/>
            <wp:docPr id="14" name="Picture 14" descr="https://silkwaytravelblog.files.wordpress.com/2013/09/baku-boulevard-today-by-samad-ismailzad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ilkwaytravelblog.files.wordpress.com/2013/09/baku-boulevard-today-by-samad-ismailzade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 xml:space="preserve">Регистрация в отеле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Свободное время </w:t>
      </w:r>
    </w:p>
    <w:p w:rsidR="00CC6B9B" w:rsidRPr="008A344E" w:rsidRDefault="0015634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3658235</wp:posOffset>
            </wp:positionV>
            <wp:extent cx="2466975" cy="1646555"/>
            <wp:effectExtent l="0" t="0" r="9525" b="0"/>
            <wp:wrapSquare wrapText="bothSides"/>
            <wp:docPr id="15" name="Picture 15" descr="http://static.wixstatic.com/media/4d9b6b_bc23d131770241d98be4be3f538dd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wixstatic.com/media/4d9b6b_bc23d131770241d98be4be3f538ddf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>Вечерняя прогулка по Национальному Приморскому парку «Бульвар», где можно прогуляться и прокатиться на гондоле по «Бакинской Венеции». Далее прогулка продолжится на Новом Бульваре : Колесо Обозрения, Центр Мугама, Музей Ковра, а также вы насладитесь поездкой на Фуникулере, который соединяет Бульвар с Нагорным Парком, откуда открывается невероятный вид на Бакинскую Ривьеру.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После этого предлагается посетить ресторан «Riviera» или “Panoramic” с потрясающим видом на Каспий, неподалеку от Площади Государственного Флага, рядом со знаменитым концертным залом Crystall Hall, где проходило Евровидение 2012 года.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Возвращение в отель.</w:t>
      </w:r>
    </w:p>
    <w:p w:rsidR="00CC6B9B" w:rsidRPr="00567BA8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15634E" w:rsidRPr="0015634E" w:rsidRDefault="0015634E" w:rsidP="008A344E">
      <w:pPr>
        <w:jc w:val="both"/>
        <w:rPr>
          <w:rFonts w:ascii="Arial" w:hAnsi="Arial" w:cs="Arial"/>
          <w:sz w:val="26"/>
          <w:szCs w:val="26"/>
          <w:lang w:val="az-Latn-AZ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>День 2</w:t>
      </w:r>
    </w:p>
    <w:p w:rsidR="00CC6B9B" w:rsidRPr="008A344E" w:rsidRDefault="0015634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3105150</wp:posOffset>
            </wp:positionH>
            <wp:positionV relativeFrom="margin">
              <wp:posOffset>5643880</wp:posOffset>
            </wp:positionV>
            <wp:extent cx="3385820" cy="2200275"/>
            <wp:effectExtent l="0" t="0" r="5080" b="9525"/>
            <wp:wrapSquare wrapText="bothSides"/>
            <wp:docPr id="16" name="Picture 16" descr="http://turizm.fins.az/files/2016/1/554x360/1456146644322643336_554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urizm.fins.az/files/2016/1/554x360/1456146644322643336_554x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>Завтрак в отеле. Выезд с вещами в г.Шеки (300 км)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Время на обед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Экскурсия по Шеки.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Шеки является одним из самых известных и древних поселений Азербайджана. Он расположен в 700 м над уровнем моря и как амфитеатр окружен горами. Этот древний город был долго известен как центр шелка и важным перевалочным пунктом на </w:t>
      </w:r>
      <w:r w:rsidRPr="008A344E">
        <w:rPr>
          <w:rFonts w:ascii="Arial" w:hAnsi="Arial" w:cs="Arial"/>
          <w:sz w:val="26"/>
          <w:szCs w:val="26"/>
          <w:lang w:val="ru-RU"/>
        </w:rPr>
        <w:lastRenderedPageBreak/>
        <w:t xml:space="preserve">Великом Шелковом пути. Мы начнем наш тур в Шеки с посещения Летнего дворца Хана с великолепными фресками и изысканными украшениями окон ручной работы. Затем посетим цех, где сможем ознакомиться с процессом изготовления «Шебеке» местными ремесленниками. Далее мы посетим цех по приготовлению вкуснейшей «Шекинской Пахлавы», знаменитой на весь Азербайджан. Возвращение в отель, отдых. Ночь в Шеки.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День 3 -Шеки – Гянджа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Завтрак в отеле. Выезд с вещами в г.Гянджа (370 км от Баку) Обзорная экскурсия по Гяндже.</w:t>
      </w:r>
      <w:r w:rsidR="0015634E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2581275" y="2428875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3238500"/>
            <wp:effectExtent l="0" t="0" r="0" b="0"/>
            <wp:wrapSquare wrapText="bothSides"/>
            <wp:docPr id="17" name="Picture 17" descr="https://upload.wikimedia.org/wikipedia/commons/thumb/e/eb/G%C9%99nc%C9%99_l%C3%BCteran_kils%C9%99si.jpg/270px-G%C9%99nc%C9%99_l%C3%BCteran_kils%C9%99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e/eb/G%C9%99nc%C9%99_l%C3%BCteran_kils%C9%99si.jpg/270px-G%C9%99nc%C9%99_l%C3%BCteran_kils%C9%99s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Гянджа - второй по величине город Азербайджана, памятник древнейшей культуры, индустриальный центр западного Азербайджана. Это город, сыгравший большую роль в истории Азербайджана, находился на пересечении караванных дорог, где останавливались путники, наслаждались беседами чужеземные ученые. Истрия страны пронизана значимостью этого города, который на протяжении веков был столицей страны и торговым узлом, куда стекались купцы из различных стран, торговали шелком, мехом, пряностями, дамасской сталью и прочими сокровищами средневековья. Недаром название города в переводе означает «сокровище». При въезде в город путешественников встречает мавзолей поэта Низами. Гянджа неразрывно связана с именем этого поэта, поэтому в городе очень много изображений известного на всем востоке Низами. </w:t>
      </w:r>
    </w:p>
    <w:p w:rsidR="00CC6B9B" w:rsidRPr="008A344E" w:rsidRDefault="00A168D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6524625</wp:posOffset>
            </wp:positionV>
            <wp:extent cx="2609850" cy="1752600"/>
            <wp:effectExtent l="0" t="0" r="0" b="0"/>
            <wp:wrapSquare wrapText="bothSides"/>
            <wp:docPr id="18" name="Picture 18" descr="C:\Users\BM1\AppData\Roaming\Skype\guliyevrashad\media_messaging\media_cache_v2\^C76CB834F946AE4BCB7AC4064B78A80E3ECE6F8769ED588194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M1\AppData\Roaming\Skype\guliyevrashad\media_messaging\media_cache_v2\^C76CB834F946AE4BCB7AC4064B78A80E3ECE6F8769ED58819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>Заселение в отеле г. Гянджа</w:t>
      </w:r>
    </w:p>
    <w:p w:rsidR="00CC6B9B" w:rsidRDefault="00CC6B9B" w:rsidP="008A344E">
      <w:pPr>
        <w:jc w:val="both"/>
        <w:rPr>
          <w:rFonts w:ascii="Arial" w:hAnsi="Arial" w:cs="Arial"/>
          <w:sz w:val="26"/>
          <w:szCs w:val="26"/>
          <w:lang w:val="az-Latn-AZ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Посещение архитектурного ансамбля Шейха Бахауддина. Этот памятник зодчества XVII века включает в себя караван-сарай, мечеть Шаха Аббаса (Джума-мечеть), средневековую баню (Чекяк-Хамам). Джума-мечеть была построена во времена Шаха Аббаса, ее архитектор Шейх Бахауддин был астрономом, поэтому мечеть имеет одну интересную особенность. Ровно в полдень тень, падающая на западную стену </w:t>
      </w:r>
      <w:r w:rsidRPr="008A344E">
        <w:rPr>
          <w:rFonts w:ascii="Arial" w:hAnsi="Arial" w:cs="Arial"/>
          <w:sz w:val="26"/>
          <w:szCs w:val="26"/>
          <w:lang w:val="ru-RU"/>
        </w:rPr>
        <w:lastRenderedPageBreak/>
        <w:t xml:space="preserve">строения, исчезает. Это значит, что пришло время полуденного намаза. </w:t>
      </w:r>
    </w:p>
    <w:p w:rsidR="00A168DE" w:rsidRPr="00A168DE" w:rsidRDefault="00A168DE" w:rsidP="008A344E">
      <w:pPr>
        <w:jc w:val="both"/>
        <w:rPr>
          <w:rFonts w:ascii="Arial" w:hAnsi="Arial" w:cs="Arial"/>
          <w:sz w:val="26"/>
          <w:szCs w:val="26"/>
          <w:lang w:val="az-Latn-AZ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«Чеяк-Хамам» (баня) состоит из двух сообщающихся залов. Эта баня пользовалась особой популярностью среди горожан и проработала до 1963 года. Сегодня «Чеяк-Хамам» — это, прежде всего, памятник культуры, с 2002 года он находится под охраной ЮНЕСКО. </w:t>
      </w:r>
    </w:p>
    <w:p w:rsidR="00CC6B9B" w:rsidRDefault="00CC6B9B" w:rsidP="008A344E">
      <w:pPr>
        <w:jc w:val="both"/>
        <w:rPr>
          <w:rFonts w:ascii="Arial" w:hAnsi="Arial" w:cs="Arial"/>
          <w:sz w:val="26"/>
          <w:szCs w:val="26"/>
          <w:lang w:val="az-Latn-AZ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Бутылочный дом — одна из самых диковинных достопримечательностей Гянджи. Этот двухэтажный дом украшен приблизительно 50 000 стеклянных бутылок и камнями, привезенными из разных уголков бывшего СССР. Вечером гости могут прогуляться в парке в центре города – жители бережно хранят эти вековые деревья с 16 века. Возвращение в отель. </w:t>
      </w:r>
    </w:p>
    <w:p w:rsidR="00A168DE" w:rsidRPr="00A168DE" w:rsidRDefault="00A168DE" w:rsidP="008A344E">
      <w:pPr>
        <w:jc w:val="both"/>
        <w:rPr>
          <w:rFonts w:ascii="Arial" w:hAnsi="Arial" w:cs="Arial"/>
          <w:sz w:val="26"/>
          <w:szCs w:val="26"/>
          <w:lang w:val="az-Latn-AZ"/>
        </w:rPr>
      </w:pPr>
    </w:p>
    <w:p w:rsidR="00A168DE" w:rsidRPr="00A168D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az-Latn-AZ"/>
        </w:rPr>
      </w:pPr>
      <w:r w:rsidRPr="00A168DE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День 4. </w:t>
      </w:r>
    </w:p>
    <w:p w:rsidR="00CC6B9B" w:rsidRPr="00A168DE" w:rsidRDefault="00A168D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2369185</wp:posOffset>
            </wp:positionH>
            <wp:positionV relativeFrom="margin">
              <wp:posOffset>2190750</wp:posOffset>
            </wp:positionV>
            <wp:extent cx="3755390" cy="2552700"/>
            <wp:effectExtent l="0" t="0" r="0" b="0"/>
            <wp:wrapSquare wrapText="bothSides"/>
            <wp:docPr id="19" name="Picture 19" descr="http://s43.radikal.ru/i101/1508/8b/799d20e1b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43.radikal.ru/i101/1508/8b/799d20e1b8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 xml:space="preserve">Гянджа- Ханлар (Озеро Гей-гель) – Гейгельский Национальный парк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Завтрак в отеле. Выезд на экскурсию в – Гейгельский Национальный парк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По дороге в национальный парк мы посетим одноименный город Гей-Гель- бывшее немецкое поселение 19 века на территории Азербайджана..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Далее мы отправимся в природный заповедник озера Гейгель. Это озеро сравнительно молодое – оно образовалось в 12 веке в результате разрушенной во время землетрясения горной вершины Кяпаз. Однако, по красоте ему нет равных в Азербайджане. Расположенное среди лесов, озеро несколько лет было недоступно для посещения – в заповеднике проводили работы по облагораживанию и обустройству парка. Возвращение в отель г. Гянджа.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День 5. Гянджа -Габала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Выезд с вещами в г. Габала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Заселение в отеле. Свободное время </w:t>
      </w:r>
    </w:p>
    <w:p w:rsidR="00A168DE" w:rsidRPr="00567BA8" w:rsidRDefault="00CC6B9B" w:rsidP="008A344E">
      <w:pPr>
        <w:jc w:val="both"/>
        <w:rPr>
          <w:noProof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Тур по Габале - Поездка к водопаду «Семь красавиц» названным так в честь поэмы великого Низами, или к водопаду или к водопаду «Форель, расположенным в г. Огуз</w:t>
      </w:r>
    </w:p>
    <w:p w:rsidR="00CC6B9B" w:rsidRPr="00567BA8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A168DE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104775</wp:posOffset>
            </wp:positionV>
            <wp:extent cx="3571875" cy="2219325"/>
            <wp:effectExtent l="0" t="0" r="9525" b="9525"/>
            <wp:wrapSquare wrapText="bothSides"/>
            <wp:docPr id="20" name="Picture 20" descr="http://xeber365.com/menu_pic/1090_Qebele%20Nohur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eber365.com/menu_pic/1090_Qebele%20Nohurg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800"/>
                    <a:stretch/>
                  </pic:blipFill>
                  <pic:spPr bwMode="auto">
                    <a:xfrm>
                      <a:off x="0" y="0"/>
                      <a:ext cx="3571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>далее экскурсия продолжится к озеру Нохур – еще одной жемчужине этих мест. Озеро славится своей чистотой, обилием рыбы и изумительным бирюзовым цветом воды.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Затем поездка на Ка</w:t>
      </w:r>
      <w:r w:rsidR="00A168DE">
        <w:rPr>
          <w:rFonts w:ascii="Arial" w:hAnsi="Arial" w:cs="Arial"/>
          <w:sz w:val="26"/>
          <w:szCs w:val="26"/>
          <w:lang w:val="ru-RU"/>
        </w:rPr>
        <w:t>натную дорогу лыжного комплекса</w:t>
      </w:r>
      <w:r w:rsidRPr="008A344E">
        <w:rPr>
          <w:rFonts w:ascii="Arial" w:hAnsi="Arial" w:cs="Arial"/>
          <w:sz w:val="26"/>
          <w:szCs w:val="26"/>
          <w:lang w:val="ru-RU"/>
        </w:rPr>
        <w:t>«Туфандаг», развлекательный Центр «Gabaland» и посещение Габалинского  Стрелкового комплекса с возможностью пострелять по мишеням.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 Возвращение в отель г.Габала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 xml:space="preserve">День 6. Габала-Шамаха-Баку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Завтрак в отеле. Выезд с вещами на Винный Тур. Экскурсия на завод по производству вина. Здесь туристы смогут дегустировать азербайджанские вина, экспортируемые за рубеж.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Дорога Габала- Шамаха- Баку</w:t>
      </w:r>
      <w:r w:rsidR="00A168DE">
        <w:rPr>
          <w:rFonts w:ascii="Arial" w:hAnsi="Arial" w:cs="Arial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3238500" y="4524375"/>
            <wp:positionH relativeFrom="margin">
              <wp:align>right</wp:align>
            </wp:positionH>
            <wp:positionV relativeFrom="margin">
              <wp:align>center</wp:align>
            </wp:positionV>
            <wp:extent cx="2790825" cy="1638300"/>
            <wp:effectExtent l="0" t="0" r="9525" b="0"/>
            <wp:wrapSquare wrapText="bothSides"/>
            <wp:docPr id="21" name="Picture 21" descr="C:\Users\BM1\AppData\Roaming\Skype\guliyevrashad\media_messaging\media_cache_v2\^800672AA48D3E3C14F39DCD0DC32EC516504E1C7FBDF1244EC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M1\AppData\Roaming\Skype\guliyevrashad\media_messaging\media_cache_v2\^800672AA48D3E3C14F39DCD0DC32EC516504E1C7FBDF1244EC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По дороге в Баку мы остановимся в городе Шамаха (125 км от Баку). Шамаха - старинный азербайджанский город, возник в V в. до н. э. В IX-XVI вв. – столица Ширванского царства, резиденция Ширваншахов – один из красивейших городов Востока. С середины XVIII века – центр Шамахинского ханства (вспомните Шамахинскую царицу Пушкина).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Уникальная природа, мягкий климат, минеральные источники придают району особую красоту. Здесь располагается одна из любимых альпинистами вершин Азербайджана – Бабадаг, где берут начало реки Гарачай, Велвеличай и Гирдыманчай.</w:t>
      </w:r>
    </w:p>
    <w:p w:rsidR="00CE41A0" w:rsidRPr="00567BA8" w:rsidRDefault="00CE41A0" w:rsidP="008A344E">
      <w:pPr>
        <w:jc w:val="both"/>
        <w:rPr>
          <w:rFonts w:ascii="Arial" w:hAnsi="Arial" w:cs="Arial"/>
          <w:noProof/>
          <w:sz w:val="26"/>
          <w:szCs w:val="26"/>
          <w:lang w:val="ru-RU"/>
        </w:rPr>
      </w:pPr>
      <w:bookmarkStart w:id="0" w:name="_GoBack"/>
      <w:bookmarkEnd w:id="0"/>
    </w:p>
    <w:p w:rsidR="00CC6B9B" w:rsidRPr="008A344E" w:rsidRDefault="00CE41A0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2619375" cy="1600200"/>
            <wp:effectExtent l="0" t="0" r="9525" b="0"/>
            <wp:wrapSquare wrapText="bothSides"/>
            <wp:docPr id="22" name="Picture 22" descr="C:\Users\BM1\AppData\Roaming\Skype\guliyevrashad\media_messaging\media_cache_v2\^A8550315CD5FF323015BBB45AEAD593F8CE56D29DE3FC3272D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BM1\AppData\Roaming\Skype\guliyevrashad\media_messaging\media_cache_v2\^A8550315CD5FF323015BBB45AEAD593F8CE56D29DE3FC3272D^pimgpsh_fullsize_dis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4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6B9B" w:rsidRPr="008A344E">
        <w:rPr>
          <w:rFonts w:ascii="Arial" w:hAnsi="Arial" w:cs="Arial"/>
          <w:sz w:val="26"/>
          <w:szCs w:val="26"/>
          <w:lang w:val="ru-RU"/>
        </w:rPr>
        <w:t xml:space="preserve">Излюбленным местом паломничества туристов является, расположенный в 22 км от районного центра на высоте 1400 м поселок Пиркули. Здесь имеются все </w:t>
      </w:r>
      <w:r w:rsidR="00CC6B9B" w:rsidRPr="008A344E">
        <w:rPr>
          <w:rFonts w:ascii="Arial" w:hAnsi="Arial" w:cs="Arial"/>
          <w:sz w:val="26"/>
          <w:szCs w:val="26"/>
          <w:lang w:val="ru-RU"/>
        </w:rPr>
        <w:lastRenderedPageBreak/>
        <w:t>условия для лыжного спорта зимой и верховой езды летом.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Шемахинский район интересен не только своей богатой природой, но и древней историей. Несмотря на многочисленные землетрясения в Шемахе до сих пор сохранилось много исторических памятников: Джума-мечеть с двумя минаретами (743 год), усыпальница Ширванских ханов - мавзолей Едди Гумбез (Семь Куполов) (XVIII-XIX вв.), руины Гюлистанской цитадели (XI-XII вв.) и др.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Возвращение в отель г. Баку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color w:val="0070C0"/>
          <w:sz w:val="26"/>
          <w:szCs w:val="26"/>
          <w:lang w:val="ru-RU"/>
        </w:rPr>
      </w:pPr>
      <w:r w:rsidRPr="008A344E">
        <w:rPr>
          <w:rFonts w:ascii="Arial" w:hAnsi="Arial" w:cs="Arial"/>
          <w:b/>
          <w:color w:val="0070C0"/>
          <w:sz w:val="26"/>
          <w:szCs w:val="26"/>
          <w:lang w:val="ru-RU"/>
        </w:rPr>
        <w:t>День 7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>Завтрак в отеле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Выезд из отеля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A344E">
        <w:rPr>
          <w:rFonts w:ascii="Arial" w:hAnsi="Arial" w:cs="Arial"/>
          <w:sz w:val="26"/>
          <w:szCs w:val="26"/>
          <w:lang w:val="ru-RU"/>
        </w:rPr>
        <w:t xml:space="preserve">Трансфер в аэропорт </w:t>
      </w:r>
    </w:p>
    <w:p w:rsidR="00CC6B9B" w:rsidRPr="008A344E" w:rsidRDefault="00CC6B9B" w:rsidP="008A344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C6B9B" w:rsidRPr="008A344E" w:rsidRDefault="00CC6B9B" w:rsidP="008A344E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8A344E">
        <w:rPr>
          <w:rFonts w:ascii="Arial" w:hAnsi="Arial" w:cs="Arial"/>
          <w:b/>
          <w:sz w:val="26"/>
          <w:szCs w:val="26"/>
          <w:lang w:val="ru-RU"/>
        </w:rPr>
        <w:t xml:space="preserve">Примечание : Цена указана на 1 чел. с условием проживания в 2-х местном номере. В стоимость тура входит : проживание в отеле 4* на базе завтрака, поездка на Фуникулере, услуги русскоязычного гида. </w:t>
      </w:r>
    </w:p>
    <w:p w:rsidR="00CC6B9B" w:rsidRPr="008A344E" w:rsidRDefault="00CC6B9B" w:rsidP="008A344E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8A344E">
        <w:rPr>
          <w:rFonts w:ascii="Arial" w:hAnsi="Arial" w:cs="Arial"/>
          <w:b/>
          <w:sz w:val="26"/>
          <w:szCs w:val="26"/>
          <w:lang w:val="ru-RU"/>
        </w:rPr>
        <w:t xml:space="preserve">В стоимость тура не входят входные билеты в музеи, исторические объекты. </w:t>
      </w:r>
    </w:p>
    <w:p w:rsidR="000B389D" w:rsidRPr="008A344E" w:rsidRDefault="00CC6B9B" w:rsidP="008A344E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8A344E">
        <w:rPr>
          <w:rFonts w:ascii="Arial" w:hAnsi="Arial" w:cs="Arial"/>
          <w:b/>
          <w:sz w:val="26"/>
          <w:szCs w:val="26"/>
          <w:lang w:val="ru-RU"/>
        </w:rPr>
        <w:t>Программа тура может быть незначительно скорректирована в связи с погодными условиями и выходными днями.</w:t>
      </w:r>
    </w:p>
    <w:sectPr w:rsidR="000B389D" w:rsidRPr="008A344E" w:rsidSect="00131DE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69" w:rsidRDefault="00665869" w:rsidP="00677CDE">
      <w:r>
        <w:separator/>
      </w:r>
    </w:p>
  </w:endnote>
  <w:endnote w:type="continuationSeparator" w:id="0">
    <w:p w:rsidR="00665869" w:rsidRDefault="00665869" w:rsidP="0067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67" w:rsidRDefault="00DA1A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67" w:rsidRDefault="00DA1A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67" w:rsidRDefault="00DA1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69" w:rsidRDefault="00665869" w:rsidP="00677CDE">
      <w:r>
        <w:separator/>
      </w:r>
    </w:p>
  </w:footnote>
  <w:footnote w:type="continuationSeparator" w:id="0">
    <w:p w:rsidR="00665869" w:rsidRDefault="00665869" w:rsidP="0067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80" w:rsidRDefault="00EC7710">
    <w:pPr>
      <w:pStyle w:val="a3"/>
    </w:pPr>
    <w:r w:rsidRPr="00EC77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9157" o:spid="_x0000_s2060" type="#_x0000_t75" style="position:absolute;margin-left:0;margin-top:0;width:559.3pt;height:791.45pt;z-index:-251657216;mso-position-horizontal:center;mso-position-horizontal-relative:margin;mso-position-vertical:center;mso-position-vertical-relative:margin" o:allowincell="f">
          <v:imagedata r:id="rId1" o:title="wordfram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67" w:rsidRPr="00BC48E4" w:rsidRDefault="00DA1A67" w:rsidP="00DA1A67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4A0173">
      <w:rPr>
        <w:noProof/>
        <w:lang w:val="ru-RU" w:eastAsia="ru-RU"/>
      </w:rPr>
      <w:pict>
        <v:rect id="_x0000_s2062" style="position:absolute;left:0;text-align:left;margin-left:567pt;margin-top:119.4pt;width:1in;height:1in;z-index:251662336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A1A67" w:rsidRPr="0000040E" w:rsidRDefault="00DA1A67" w:rsidP="00DA1A67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DA1A67" w:rsidRPr="00DA1A67" w:rsidRDefault="00DA1A67" w:rsidP="00DA1A67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DA1A67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DA1A67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DA1A67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DA1A67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DA1A67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c"/>
          <w:shadow/>
          <w:sz w:val="20"/>
        </w:rPr>
        <w:t>www</w:t>
      </w:r>
      <w:r w:rsidRPr="00DA1A67">
        <w:rPr>
          <w:rStyle w:val="ac"/>
          <w:shadow/>
          <w:sz w:val="20"/>
          <w:lang w:val="ru-RU"/>
        </w:rPr>
        <w:t>.</w:t>
      </w:r>
      <w:r w:rsidRPr="008065F5">
        <w:rPr>
          <w:rStyle w:val="ac"/>
          <w:shadow/>
          <w:sz w:val="20"/>
        </w:rPr>
        <w:t>soleanstour</w:t>
      </w:r>
      <w:r w:rsidRPr="00DA1A67">
        <w:rPr>
          <w:rStyle w:val="ac"/>
          <w:shadow/>
          <w:sz w:val="20"/>
          <w:lang w:val="ru-RU"/>
        </w:rPr>
        <w:t>.</w:t>
      </w:r>
      <w:proofErr w:type="spellStart"/>
      <w:r w:rsidRPr="008065F5">
        <w:rPr>
          <w:rStyle w:val="ac"/>
          <w:shadow/>
          <w:sz w:val="20"/>
        </w:rPr>
        <w:t>ru</w:t>
      </w:r>
      <w:proofErr w:type="spellEnd"/>
    </w:hyperlink>
  </w:p>
  <w:p w:rsidR="00DA1A67" w:rsidRPr="00DA1A67" w:rsidRDefault="00DA1A67">
    <w:pPr>
      <w:pStyle w:val="a3"/>
      <w:rPr>
        <w:lang w:val="ru-RU"/>
      </w:rPr>
    </w:pPr>
  </w:p>
  <w:sdt>
    <w:sdtPr>
      <w:id w:val="745915662"/>
      <w:docPartObj>
        <w:docPartGallery w:val="Watermarks"/>
        <w:docPartUnique/>
      </w:docPartObj>
    </w:sdtPr>
    <w:sdtContent>
      <w:p w:rsidR="00256380" w:rsidRDefault="00EC7710">
        <w:pPr>
          <w:pStyle w:val="a3"/>
        </w:pPr>
        <w:r w:rsidRPr="00EC7710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2729158" o:spid="_x0000_s2061" type="#_x0000_t75" style="position:absolute;margin-left:0;margin-top:0;width:614.05pt;height:791.45pt;z-index:-251656192;mso-position-horizontal:center;mso-position-horizontal-relative:margin;mso-position-vertical:center;mso-position-vertical-relative:margin" o:allowincell="f">
              <v:imagedata r:id="rId3" o:title="wordframe2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80" w:rsidRDefault="00EC7710">
    <w:pPr>
      <w:pStyle w:val="a3"/>
    </w:pPr>
    <w:r w:rsidRPr="00EC77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9156" o:spid="_x0000_s2059" type="#_x0000_t75" style="position:absolute;margin-left:0;margin-top:0;width:559.3pt;height:791.45pt;z-index:-251658240;mso-position-horizontal:center;mso-position-horizontal-relative:margin;mso-position-vertical:center;mso-position-vertical-relative:margin" o:allowincell="f">
          <v:imagedata r:id="rId1" o:title="wordframe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CDE"/>
    <w:rsid w:val="000627DE"/>
    <w:rsid w:val="00083729"/>
    <w:rsid w:val="000B389D"/>
    <w:rsid w:val="00131DE9"/>
    <w:rsid w:val="0015634E"/>
    <w:rsid w:val="00256380"/>
    <w:rsid w:val="002E3905"/>
    <w:rsid w:val="0035597D"/>
    <w:rsid w:val="00393741"/>
    <w:rsid w:val="00567BA8"/>
    <w:rsid w:val="006210D6"/>
    <w:rsid w:val="00665869"/>
    <w:rsid w:val="00677CDE"/>
    <w:rsid w:val="008A344E"/>
    <w:rsid w:val="008A6AF3"/>
    <w:rsid w:val="00A168DE"/>
    <w:rsid w:val="00A2045D"/>
    <w:rsid w:val="00A7205C"/>
    <w:rsid w:val="00AF2394"/>
    <w:rsid w:val="00BB58A3"/>
    <w:rsid w:val="00C41ACC"/>
    <w:rsid w:val="00CC6B9B"/>
    <w:rsid w:val="00CE41A0"/>
    <w:rsid w:val="00D907F8"/>
    <w:rsid w:val="00DA1A67"/>
    <w:rsid w:val="00DF007A"/>
    <w:rsid w:val="00E111F5"/>
    <w:rsid w:val="00EC7710"/>
    <w:rsid w:val="00FB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A1A67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CDE"/>
  </w:style>
  <w:style w:type="paragraph" w:styleId="a5">
    <w:name w:val="footer"/>
    <w:basedOn w:val="a"/>
    <w:link w:val="a6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CDE"/>
  </w:style>
  <w:style w:type="character" w:customStyle="1" w:styleId="apple-converted-space">
    <w:name w:val="apple-converted-space"/>
    <w:basedOn w:val="a0"/>
    <w:rsid w:val="00677CDE"/>
  </w:style>
  <w:style w:type="paragraph" w:styleId="a7">
    <w:name w:val="Balloon Text"/>
    <w:basedOn w:val="a"/>
    <w:link w:val="a8"/>
    <w:uiPriority w:val="99"/>
    <w:semiHidden/>
    <w:unhideWhenUsed/>
    <w:rsid w:val="00A720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0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045D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A1A67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DA1A67"/>
    <w:pPr>
      <w:suppressAutoHyphens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DA1A67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DA1A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DE"/>
  </w:style>
  <w:style w:type="paragraph" w:styleId="Footer">
    <w:name w:val="footer"/>
    <w:basedOn w:val="Normal"/>
    <w:link w:val="FooterChar"/>
    <w:uiPriority w:val="99"/>
    <w:unhideWhenUsed/>
    <w:rsid w:val="00677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DE"/>
  </w:style>
  <w:style w:type="character" w:customStyle="1" w:styleId="apple-converted-space">
    <w:name w:val="apple-converted-space"/>
    <w:basedOn w:val="DefaultParagraphFont"/>
    <w:rsid w:val="00677CDE"/>
  </w:style>
  <w:style w:type="paragraph" w:styleId="BalloonText">
    <w:name w:val="Balloon Text"/>
    <w:basedOn w:val="Normal"/>
    <w:link w:val="BalloonTextChar"/>
    <w:uiPriority w:val="99"/>
    <w:semiHidden/>
    <w:unhideWhenUsed/>
    <w:rsid w:val="00A72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45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microsoft.com/office/2007/relationships/hdphoto" Target="media/hdphoto7.wdp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15E3"/>
    <w:rsid w:val="00865A2E"/>
    <w:rsid w:val="00F1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723BF8B3D45C790867F84C51DA888">
    <w:name w:val="C39723BF8B3D45C790867F84C51DA888"/>
    <w:rsid w:val="00F115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215A-6630-4DC8-A5FB-68AD279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BM1</dc:creator>
  <cp:lastModifiedBy>Владелец</cp:lastModifiedBy>
  <cp:revision>5</cp:revision>
  <dcterms:created xsi:type="dcterms:W3CDTF">2016-12-21T11:50:00Z</dcterms:created>
  <dcterms:modified xsi:type="dcterms:W3CDTF">2017-01-11T14:29:00Z</dcterms:modified>
</cp:coreProperties>
</file>