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59" w:rsidRPr="00EF0BD5" w:rsidRDefault="00EF0BD5">
      <w:pPr>
        <w:rPr>
          <w:b/>
          <w:bCs/>
        </w:rPr>
      </w:pPr>
      <w:proofErr w:type="spellStart"/>
      <w:r>
        <w:rPr>
          <w:b/>
          <w:bCs/>
        </w:rPr>
        <w:t>Дарков</w:t>
      </w:r>
      <w:proofErr w:type="spellEnd"/>
    </w:p>
    <w:p w:rsidR="00EF0BD5" w:rsidRPr="00EF0BD5" w:rsidRDefault="00EF0BD5" w:rsidP="00EF0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 на </w:t>
      </w:r>
      <w:proofErr w:type="spellStart"/>
      <w:proofErr w:type="gramStart"/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еверо-востоке</w:t>
      </w:r>
      <w:proofErr w:type="spellEnd"/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Чешской республики в центре Европы. Курорт состоит из двух комплексов: </w:t>
      </w:r>
      <w:r w:rsidRPr="00EF0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«Лечебницы </w:t>
      </w:r>
      <w:proofErr w:type="spellStart"/>
      <w:r w:rsidRPr="00EF0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Дарков</w:t>
      </w:r>
      <w:proofErr w:type="spellEnd"/>
      <w:r w:rsidRPr="00EF0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F0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«Реабилитационного центра»</w:t>
      </w:r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находятся в </w:t>
      </w:r>
      <w:proofErr w:type="gramStart"/>
      <w:r w:rsidRPr="00EF0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городе</w:t>
      </w:r>
      <w:proofErr w:type="gramEnd"/>
      <w:r w:rsidRPr="00EF0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0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Карвина</w:t>
      </w:r>
      <w:proofErr w:type="spellEnd"/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0BD5" w:rsidRPr="00EF0BD5" w:rsidRDefault="00EF0BD5" w:rsidP="00EF0B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230880"/>
            <wp:effectExtent l="19050" t="0" r="0" b="0"/>
            <wp:docPr id="1" name="Рисунок 1" descr="Туры на курорт Лазне Дар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уры на курорт Лазне Дар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3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BD5" w:rsidRPr="00EF0BD5" w:rsidRDefault="00EF0BD5" w:rsidP="00EF0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Исключительное природное богатство </w:t>
      </w:r>
      <w:proofErr w:type="spellStart"/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йодобромной</w:t>
      </w:r>
      <w:proofErr w:type="spellEnd"/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воды, современные методы лечения и профессионализм врачей – три составляющих высокой эффективности лечения на курорте </w:t>
      </w:r>
      <w:proofErr w:type="spellStart"/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Дарков</w:t>
      </w:r>
      <w:proofErr w:type="spellEnd"/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Поразительные успехи курорта в </w:t>
      </w:r>
      <w:proofErr w:type="gramStart"/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лечении</w:t>
      </w:r>
      <w:proofErr w:type="gramEnd"/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опорно-двигательного аппарата сделали его одним из самых популярных не только среди чешских, но и иностранных клиентов. Последние 15 лет на курорте лечились клиенты из России, Польши, Италии, Франции, Германии, Словакии, Канады, США и Арабских стран.</w:t>
      </w:r>
    </w:p>
    <w:p w:rsidR="00EF0BD5" w:rsidRPr="00EF0BD5" w:rsidRDefault="00EF0BD5" w:rsidP="00EF0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Курорт </w:t>
      </w:r>
      <w:proofErr w:type="spellStart"/>
      <w:r w:rsidRPr="00EF0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Дарков</w:t>
      </w:r>
      <w:proofErr w:type="spellEnd"/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13 000 гостей в год, клиенты приезжают для лечения заболеваний опорно-двигательного аппарата, неврологических заболеваний, болезней системы кровообращения и других заболеваний. В то же время многие приезжают на короткое время для профилактики, расслабления и отдыха.</w:t>
      </w:r>
    </w:p>
    <w:p w:rsidR="00EF0BD5" w:rsidRPr="00EF0BD5" w:rsidRDefault="00EF0BD5" w:rsidP="00EF0B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BD5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Лечебница </w:t>
      </w:r>
      <w:proofErr w:type="spellStart"/>
      <w:r w:rsidRPr="00EF0BD5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Дарков</w:t>
      </w:r>
      <w:proofErr w:type="spellEnd"/>
    </w:p>
    <w:p w:rsidR="00EF0BD5" w:rsidRPr="00EF0BD5" w:rsidRDefault="00EF0BD5" w:rsidP="00EF0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времени своего основания в 1867 году вплоть до 1976 года </w:t>
      </w:r>
      <w:r w:rsidRPr="00EF0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«Лечебница </w:t>
      </w:r>
      <w:proofErr w:type="spellStart"/>
      <w:r w:rsidRPr="00EF0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Дарков</w:t>
      </w:r>
      <w:proofErr w:type="spellEnd"/>
      <w:r w:rsidRPr="00EF0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являлась единственным лечебным комплексом курорта </w:t>
      </w:r>
      <w:proofErr w:type="spellStart"/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Дарков</w:t>
      </w:r>
      <w:proofErr w:type="spellEnd"/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состоит из восьми зданий, объявленных памятниками культуры. </w:t>
      </w:r>
      <w:proofErr w:type="gramStart"/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они расположены в красивом курортном парке, который официально зарегистрирован как существенный элемент ландшафта.</w:t>
      </w:r>
      <w:proofErr w:type="gramEnd"/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Парк, расположенный на берегу реки Ольше, является приятным и спокойным местом для отдыха, прогулок, культурных и развлекательных мероприятий.</w:t>
      </w:r>
    </w:p>
    <w:p w:rsidR="00EF0BD5" w:rsidRPr="00EF0BD5" w:rsidRDefault="00EF0BD5" w:rsidP="00EF0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«Лечебница </w:t>
      </w:r>
      <w:proofErr w:type="spellStart"/>
      <w:r w:rsidRPr="00EF0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Дарков</w:t>
      </w:r>
      <w:proofErr w:type="spellEnd"/>
      <w:r w:rsidRPr="00EF0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служит для лечения опорно-двигательного аппарата и системы кровообращения</w:t>
      </w:r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Лечебница предоставляет широкие возможности для проведения отдыха и хорошего самочувствия клиентов.</w:t>
      </w:r>
    </w:p>
    <w:p w:rsidR="00EF0BD5" w:rsidRPr="00EF0BD5" w:rsidRDefault="00EF0BD5" w:rsidP="00EF0B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F0BD5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Реабилитационный центр</w:t>
      </w:r>
    </w:p>
    <w:p w:rsidR="00EF0BD5" w:rsidRPr="00EF0BD5" w:rsidRDefault="00EF0BD5" w:rsidP="00EF0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Реабилитационный центр</w:t>
      </w:r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 идти по следам Лечебницы </w:t>
      </w:r>
      <w:proofErr w:type="spellStart"/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Дарков</w:t>
      </w:r>
      <w:proofErr w:type="spellEnd"/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1976 года предлагает современное курортное </w:t>
      </w:r>
      <w:r w:rsidRPr="00EF0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лечение с акцентом на лечение опорно-двигательного аппарата</w:t>
      </w:r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частности послеоперационных, посттравматических, а также </w:t>
      </w:r>
      <w:r w:rsidRPr="00EF0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неврологических заболеваний</w:t>
      </w:r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(апоплексии, травмы, операции и воспаление мозга) и </w:t>
      </w:r>
      <w:r w:rsidRPr="00EF0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послеожоговых состояний</w:t>
      </w:r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Безбарьерные</w:t>
      </w:r>
      <w:proofErr w:type="spellEnd"/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помещения, специально оборудованные номера создают максимально удобные условия для лечения на Курорте </w:t>
      </w:r>
      <w:proofErr w:type="spellStart"/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Дарков</w:t>
      </w:r>
      <w:proofErr w:type="spellEnd"/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клиентов с ограниченными возможностями в передвижении.</w:t>
      </w:r>
    </w:p>
    <w:p w:rsidR="00EF0BD5" w:rsidRPr="00EF0BD5" w:rsidRDefault="00EF0BD5" w:rsidP="00EF0B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F0BD5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Детское отделение Курорта </w:t>
      </w:r>
      <w:proofErr w:type="spellStart"/>
      <w:r w:rsidRPr="00EF0BD5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Дарков</w:t>
      </w:r>
      <w:proofErr w:type="spellEnd"/>
    </w:p>
    <w:p w:rsidR="00EF0BD5" w:rsidRPr="00EF0BD5" w:rsidRDefault="00EF0BD5" w:rsidP="00EF0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Курорт </w:t>
      </w:r>
      <w:proofErr w:type="spellStart"/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Дарков</w:t>
      </w:r>
      <w:proofErr w:type="spellEnd"/>
      <w:r w:rsidRPr="00EF0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располагает детским отделением, где лечатся дети от 3 до 15 лет. Детское отделение специализируется на лечении врожденных и приобретенных заболеваний опорно-двигательного аппарата, а также кожных заболеваний.</w:t>
      </w:r>
    </w:p>
    <w:p w:rsidR="00EF0BD5" w:rsidRPr="00EF0BD5" w:rsidRDefault="00EF0BD5" w:rsidP="00EF0B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F0BD5">
        <w:rPr>
          <w:rFonts w:ascii="Times New Roman" w:eastAsia="Times New Roman" w:hAnsi="Times New Roman" w:cs="Times New Roman"/>
          <w:b/>
          <w:bCs/>
          <w:sz w:val="19"/>
          <w:lang w:eastAsia="ru-RU"/>
        </w:rPr>
        <w:t xml:space="preserve">Показания к лечению на Курорте </w:t>
      </w:r>
      <w:proofErr w:type="spellStart"/>
      <w:r w:rsidRPr="00EF0BD5">
        <w:rPr>
          <w:rFonts w:ascii="Times New Roman" w:eastAsia="Times New Roman" w:hAnsi="Times New Roman" w:cs="Times New Roman"/>
          <w:b/>
          <w:bCs/>
          <w:sz w:val="19"/>
          <w:lang w:eastAsia="ru-RU"/>
        </w:rPr>
        <w:t>Дарков</w:t>
      </w:r>
      <w:proofErr w:type="spellEnd"/>
    </w:p>
    <w:p w:rsidR="00EF0BD5" w:rsidRPr="00EF0BD5" w:rsidRDefault="00EF0BD5" w:rsidP="00EF0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Курорт </w:t>
      </w:r>
      <w:proofErr w:type="spellStart"/>
      <w:r w:rsidRPr="00EF0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Дарков</w:t>
      </w:r>
      <w:proofErr w:type="spellEnd"/>
      <w:r w:rsidRPr="00EF0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состоит из трех комплексов:</w:t>
      </w:r>
    </w:p>
    <w:p w:rsidR="00EF0BD5" w:rsidRPr="00EF0BD5" w:rsidRDefault="00EF0BD5" w:rsidP="00EF0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Лечебница </w:t>
      </w:r>
      <w:proofErr w:type="spellStart"/>
      <w:r w:rsidRPr="00EF0B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Дарков</w:t>
      </w:r>
      <w:proofErr w:type="spellEnd"/>
      <w:r w:rsidRPr="00EF0B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(взрослые)</w:t>
      </w:r>
      <w:r w:rsidRPr="00EF0B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Реабилитационный центр (взрослые)</w:t>
      </w:r>
      <w:r w:rsidRPr="00EF0B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Детское отделение (дети)</w:t>
      </w:r>
    </w:p>
    <w:p w:rsidR="00EF0BD5" w:rsidRPr="00EF0BD5" w:rsidRDefault="00EF0BD5" w:rsidP="00EF0B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B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Заболевания, рекомендуемые для лечения в «Лечебнице </w:t>
      </w:r>
      <w:proofErr w:type="spellStart"/>
      <w:r w:rsidRPr="00EF0B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Дарков</w:t>
      </w:r>
      <w:proofErr w:type="spellEnd"/>
      <w:r w:rsidRPr="00EF0B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»:</w:t>
      </w:r>
    </w:p>
    <w:p w:rsidR="00EF0BD5" w:rsidRPr="00EF0BD5" w:rsidRDefault="00EF0BD5" w:rsidP="00EF0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после травм опорно-двигательного аппарата и операций на костях и суставах конечностей; </w:t>
      </w:r>
    </w:p>
    <w:p w:rsidR="00EF0BD5" w:rsidRPr="00EF0BD5" w:rsidRDefault="00EF0BD5" w:rsidP="00EF0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 после операций на межпозвоночных дисках и стенозы позвоночного канала;</w:t>
      </w:r>
    </w:p>
    <w:p w:rsidR="00EF0BD5" w:rsidRPr="00EF0BD5" w:rsidRDefault="00EF0BD5" w:rsidP="00EF0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повреждений сухожилий, связок, подкожно-жировой ткани, скелетных мышц; </w:t>
      </w:r>
    </w:p>
    <w:p w:rsidR="00EF0BD5" w:rsidRPr="00EF0BD5" w:rsidRDefault="00EF0BD5" w:rsidP="00EF0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посттравматические рубцовые, </w:t>
      </w: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теногенные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нейрогенные контрактуры конечностей;</w:t>
      </w:r>
    </w:p>
    <w:p w:rsidR="00EF0BD5" w:rsidRPr="00EF0BD5" w:rsidRDefault="00EF0BD5" w:rsidP="00EF0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заболевания сухожилий, связок, </w:t>
      </w:r>
      <w:proofErr w:type="spellStart"/>
      <w:proofErr w:type="gram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поперечно-полосатой</w:t>
      </w:r>
      <w:proofErr w:type="spellEnd"/>
      <w:proofErr w:type="gram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мускулатуры, в том числе ревматической этиологии; </w:t>
      </w:r>
    </w:p>
    <w:p w:rsidR="00EF0BD5" w:rsidRPr="00EF0BD5" w:rsidRDefault="00EF0BD5" w:rsidP="00EF0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деформирующие, посттравматические артрозы суставов конечностей (</w:t>
      </w: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коксартроз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гонартроз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др.);</w:t>
      </w:r>
    </w:p>
    <w:p w:rsidR="00EF0BD5" w:rsidRPr="00EF0BD5" w:rsidRDefault="00EF0BD5" w:rsidP="00EF0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остеохондрозы с болевым синдромом функционального или дегенеративного происхождения;</w:t>
      </w:r>
    </w:p>
    <w:p w:rsidR="00EF0BD5" w:rsidRPr="00EF0BD5" w:rsidRDefault="00EF0BD5" w:rsidP="00EF0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неспецифические артриты; </w:t>
      </w: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ревматоидный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артрит I-IV стадии (включая </w:t>
      </w: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ювенильные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формы);</w:t>
      </w:r>
    </w:p>
    <w:p w:rsidR="00EF0BD5" w:rsidRPr="00EF0BD5" w:rsidRDefault="00EF0BD5" w:rsidP="00EF0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анкилозный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спондилоартрит (болезнь Бехтерева);</w:t>
      </w:r>
    </w:p>
    <w:p w:rsidR="00EF0BD5" w:rsidRPr="00EF0BD5" w:rsidRDefault="00EF0BD5" w:rsidP="00EF0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серонегативные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спондилоартропатии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псориатический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синдром, синдром Рейтера), реактивные (</w:t>
      </w: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параинфекционные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хронические артриты;</w:t>
      </w:r>
    </w:p>
    <w:p w:rsidR="00EF0BD5" w:rsidRPr="00EF0BD5" w:rsidRDefault="00EF0BD5" w:rsidP="00EF0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артропатии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заболеваниях крови (</w:t>
      </w: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гемофилическая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при заболеваниях эндокринной системы (при </w:t>
      </w: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акромегамии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гипертиреозе, гипотиреозе, диабетическая </w:t>
      </w: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артропатия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при легочных заболеваниях (гипертрофическая пульмональная </w:t>
      </w: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остеоартропатия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 неврологических заболеваниях (артрозы при понижении болевого порога чувствительности);</w:t>
      </w:r>
    </w:p>
    <w:p w:rsidR="00EF0BD5" w:rsidRPr="00EF0BD5" w:rsidRDefault="00EF0BD5" w:rsidP="00EF0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заболевания, вызванные нарушением метаболизма, с поражением суставов (подагра, </w:t>
      </w: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хондрокальциноз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ложная подагра), хроническая </w:t>
      </w: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артропатия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0BD5" w:rsidRPr="00EF0BD5" w:rsidRDefault="00EF0BD5" w:rsidP="00EF0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функции периферического кровообращения;</w:t>
      </w:r>
    </w:p>
    <w:p w:rsidR="00EF0BD5" w:rsidRPr="00EF0BD5" w:rsidRDefault="00EF0BD5" w:rsidP="00EF0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сосудистые заболевания с преимущественным поражением нижних конечностей – </w:t>
      </w: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облитерирующий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эндартериит атеросклеротического или воспалительного генеза I-II стадии;</w:t>
      </w:r>
    </w:p>
    <w:p w:rsidR="00EF0BD5" w:rsidRPr="00EF0BD5" w:rsidRDefault="00EF0BD5" w:rsidP="00EF0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после тромбозов и тромбофлебитов в стадии ремиссии (рекомендуется начать лечение не раньше 3-х месяцев после обострения), состояние после операции, связанной с варикозным расширением вен;</w:t>
      </w:r>
    </w:p>
    <w:p w:rsidR="00EF0BD5" w:rsidRPr="00EF0BD5" w:rsidRDefault="00EF0BD5" w:rsidP="00EF0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хроническая недостаточность лимфатических сосудов, </w:t>
      </w: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лимфостаз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0BD5" w:rsidRPr="00EF0BD5" w:rsidRDefault="00EF0BD5" w:rsidP="00EF0B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49190" cy="3296161"/>
            <wp:effectExtent l="19050" t="0" r="3810" b="0"/>
            <wp:docPr id="2" name="Рисунок 2" descr="Туры на курорт Лазне Дарокв - мос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уры на курорт Лазне Дарокв - мост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190" cy="329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BD5" w:rsidRPr="00EF0BD5" w:rsidRDefault="00EF0BD5" w:rsidP="00EF0B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B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Показания для лечения в «Реабилитационном </w:t>
      </w:r>
      <w:proofErr w:type="gramStart"/>
      <w:r w:rsidRPr="00EF0B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центре</w:t>
      </w:r>
      <w:proofErr w:type="gramEnd"/>
      <w:r w:rsidRPr="00EF0B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»:</w:t>
      </w:r>
    </w:p>
    <w:p w:rsidR="00EF0BD5" w:rsidRPr="00EF0BD5" w:rsidRDefault="00EF0BD5" w:rsidP="00EF0B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корешковые синдромы </w:t>
      </w: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вертебрального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происхождения; </w:t>
      </w:r>
    </w:p>
    <w:p w:rsidR="00EF0BD5" w:rsidRPr="00EF0BD5" w:rsidRDefault="00EF0BD5" w:rsidP="00EF0B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воспалительные заболевания центральной нервной системы (состояния после перенесенного менингита, энцефалита со спастическими и </w:t>
      </w: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паретическими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признаками);</w:t>
      </w:r>
    </w:p>
    <w:p w:rsidR="00EF0BD5" w:rsidRPr="00EF0BD5" w:rsidRDefault="00EF0BD5" w:rsidP="00EF0B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гемипарезы, </w:t>
      </w: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парапарезы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сосудистого генеза с тенденцией к восстановлению функции без значительных изменений психики;</w:t>
      </w:r>
    </w:p>
    <w:p w:rsidR="00EF0BD5" w:rsidRPr="00EF0BD5" w:rsidRDefault="00EF0BD5" w:rsidP="00EF0B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 после травм, операций на центральной и периферической нервной системе с двигательными нарушениями, но с тенденцией к восстановлению двигательной функции;</w:t>
      </w:r>
    </w:p>
    <w:p w:rsidR="00EF0BD5" w:rsidRPr="00EF0BD5" w:rsidRDefault="00EF0BD5" w:rsidP="00EF0B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вертебральный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болевой синдром функционального или дегенеративного генеза;</w:t>
      </w:r>
    </w:p>
    <w:p w:rsidR="00EF0BD5" w:rsidRPr="00EF0BD5" w:rsidRDefault="00EF0BD5" w:rsidP="00EF0B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идиопатический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сколиоз, сколиозы различного генеза со степенью искривления до 60 градусов согласно </w:t>
      </w: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Кобб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(1-2-3 степень сколиоза);</w:t>
      </w:r>
    </w:p>
    <w:p w:rsidR="00EF0BD5" w:rsidRPr="00EF0BD5" w:rsidRDefault="00EF0BD5" w:rsidP="00EF0B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 после травм опорно-двигательного аппарата, операций на костях и суставах, включая операции межпозвоночного диска и стенозов канала позвоночника;</w:t>
      </w:r>
    </w:p>
    <w:p w:rsidR="00EF0BD5" w:rsidRPr="00EF0BD5" w:rsidRDefault="00EF0BD5" w:rsidP="00EF0B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после ортопедических операций с применением протезирования суставов;</w:t>
      </w:r>
    </w:p>
    <w:p w:rsidR="00EF0BD5" w:rsidRPr="00EF0BD5" w:rsidRDefault="00EF0BD5" w:rsidP="00EF0B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перед операциями протезирования суставов;</w:t>
      </w:r>
    </w:p>
    <w:p w:rsidR="00EF0BD5" w:rsidRPr="00EF0BD5" w:rsidRDefault="00EF0BD5" w:rsidP="00EF0B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состояния после ожогов и реконструктивных операций с опасностью развития </w:t>
      </w: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келлоидных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рубцов в течение 6 месяцев после заживления.</w:t>
      </w:r>
    </w:p>
    <w:p w:rsidR="00EF0BD5" w:rsidRPr="00EF0BD5" w:rsidRDefault="00EF0BD5" w:rsidP="00EF0B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B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Показания для лечения в детском </w:t>
      </w:r>
      <w:proofErr w:type="gramStart"/>
      <w:r w:rsidRPr="00EF0B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отделении</w:t>
      </w:r>
      <w:proofErr w:type="gramEnd"/>
      <w:r w:rsidRPr="00EF0B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курорта </w:t>
      </w:r>
      <w:proofErr w:type="spellStart"/>
      <w:r w:rsidRPr="00EF0B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Дарков</w:t>
      </w:r>
      <w:proofErr w:type="spellEnd"/>
      <w:r w:rsidRPr="00EF0B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EF0BD5" w:rsidRPr="00EF0BD5" w:rsidRDefault="00EF0BD5" w:rsidP="00EF0B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ювенильные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хронические артриты и другие хронические заболевания суставов и позвоночника (преимущественно для пациентов, находящихся на стационарном лечении);</w:t>
      </w:r>
    </w:p>
    <w:p w:rsidR="00EF0BD5" w:rsidRPr="00EF0BD5" w:rsidRDefault="00EF0BD5" w:rsidP="00EF0B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врожденные деформации опорно-двигательного аппарата;</w:t>
      </w:r>
    </w:p>
    <w:p w:rsidR="00EF0BD5" w:rsidRPr="00EF0BD5" w:rsidRDefault="00EF0BD5" w:rsidP="00EF0B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сколиозы;</w:t>
      </w:r>
    </w:p>
    <w:p w:rsidR="00EF0BD5" w:rsidRPr="00EF0BD5" w:rsidRDefault="00EF0BD5" w:rsidP="00EF0B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остеохондрозы вне обострения, болезнь </w:t>
      </w: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Пертеса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 обострения;</w:t>
      </w:r>
    </w:p>
    <w:p w:rsidR="00EF0BD5" w:rsidRPr="00EF0BD5" w:rsidRDefault="00EF0BD5" w:rsidP="00EF0B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болезнь </w:t>
      </w: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Шойермана-Мау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0BD5" w:rsidRPr="00EF0BD5" w:rsidRDefault="00EF0BD5" w:rsidP="00EF0B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затяжное течение остеомиелита;</w:t>
      </w:r>
    </w:p>
    <w:p w:rsidR="00EF0BD5" w:rsidRPr="00EF0BD5" w:rsidRDefault="00EF0BD5" w:rsidP="00EF0B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вертебральный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болевой синдром функционального или генеративного генеза;</w:t>
      </w:r>
    </w:p>
    <w:p w:rsidR="00EF0BD5" w:rsidRPr="00EF0BD5" w:rsidRDefault="00EF0BD5" w:rsidP="00EF0B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после травм опорно-двигательного аппарата и операций на костях и суставах конечностей; </w:t>
      </w:r>
    </w:p>
    <w:p w:rsidR="00EF0BD5" w:rsidRPr="00EF0BD5" w:rsidRDefault="00EF0BD5" w:rsidP="00EF0B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повреждений сухожилий, связок, подкожно-жировой ткани, скелетных мышц; </w:t>
      </w:r>
    </w:p>
    <w:p w:rsidR="00EF0BD5" w:rsidRPr="00EF0BD5" w:rsidRDefault="00EF0BD5" w:rsidP="00EF0B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посттравматические рубцовые, </w:t>
      </w: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теногенные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нейрогенные контрактуры конечностей;</w:t>
      </w:r>
    </w:p>
    <w:p w:rsidR="00EF0BD5" w:rsidRPr="00EF0BD5" w:rsidRDefault="00EF0BD5" w:rsidP="00EF0B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псориаз, хроническая рецидивирующая форма;</w:t>
      </w:r>
    </w:p>
    <w:p w:rsidR="00EF0BD5" w:rsidRPr="00EF0BD5" w:rsidRDefault="00EF0BD5" w:rsidP="00EF0B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псориаз, хроническая рецидивирующая экзема, </w:t>
      </w: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атопическая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экзема, </w:t>
      </w:r>
      <w:proofErr w:type="gram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хроническое</w:t>
      </w:r>
      <w:proofErr w:type="gram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пруриго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строфулус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F0BD5" w:rsidRPr="00EF0BD5" w:rsidRDefault="00EF0BD5" w:rsidP="00EF0B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индуративная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конглобирующая</w:t>
      </w:r>
      <w:proofErr w:type="spell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угревой сыпи;</w:t>
      </w:r>
    </w:p>
    <w:p w:rsidR="00EF0BD5" w:rsidRPr="00EF0BD5" w:rsidRDefault="00EF0BD5" w:rsidP="00EF0B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ихтиозы;</w:t>
      </w:r>
    </w:p>
    <w:p w:rsidR="00EF0BD5" w:rsidRPr="00EF0BD5" w:rsidRDefault="00EF0BD5" w:rsidP="00EF0B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хронические дерматозы.</w:t>
      </w:r>
    </w:p>
    <w:p w:rsidR="00EF0BD5" w:rsidRPr="00EF0BD5" w:rsidRDefault="00EF0BD5" w:rsidP="00EF0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Процедуры на курорте:</w:t>
      </w:r>
    </w:p>
    <w:p w:rsidR="00EF0BD5" w:rsidRPr="00EF0BD5" w:rsidRDefault="00EF0BD5" w:rsidP="00EF0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Интенсивное лечение:</w:t>
      </w: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проживание, питание, 36 процедур в неделю, медицинское обследование, курортный сбор, посещение бассейна, сауны и джакузи, подарок.</w:t>
      </w:r>
      <w:proofErr w:type="gramEnd"/>
    </w:p>
    <w:p w:rsidR="00EF0BD5" w:rsidRPr="00EF0BD5" w:rsidRDefault="00EF0BD5" w:rsidP="00EF0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Эффективное лечение:</w:t>
      </w: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проживание, питание, 24 процедуры в неделю, медицинское обследование, курортный сбор, посещение бассейна, сауны и джакузи, подарок.</w:t>
      </w:r>
      <w:proofErr w:type="gramEnd"/>
    </w:p>
    <w:p w:rsidR="00EF0BD5" w:rsidRPr="00EF0BD5" w:rsidRDefault="00EF0BD5" w:rsidP="00EF0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и отдых:</w:t>
      </w: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проживание, питание, 12 процедур в неделю, медицинское обследование, курортный сбор, посещение бассейна, сауны и джакузи, подарок.</w:t>
      </w:r>
      <w:proofErr w:type="gramEnd"/>
    </w:p>
    <w:p w:rsidR="00EF0BD5" w:rsidRPr="00EF0BD5" w:rsidRDefault="00EF0BD5" w:rsidP="00EF0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Индивидуальная программа: </w:t>
      </w: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проживание, питание, медицинское обследование, курортный сбор, посещение бассейна, сауны и джакузи, подарок.</w:t>
      </w:r>
      <w:proofErr w:type="gram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 оплачиваются дополнительно после осмотра врача.</w:t>
      </w:r>
    </w:p>
    <w:p w:rsidR="00EF0BD5" w:rsidRPr="00EF0BD5" w:rsidRDefault="00EF0BD5" w:rsidP="00EF0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по очистке и </w:t>
      </w:r>
      <w:proofErr w:type="spellStart"/>
      <w:r w:rsidRPr="00EF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детоксикации</w:t>
      </w:r>
      <w:proofErr w:type="spellEnd"/>
      <w:r w:rsidRPr="00EF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организма:</w:t>
      </w: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проживание, питание, медицинское обследование, диагностика, бальнеологическая часть, курортный сбор, посещение бассейна, сауны и джакузи, подарок.</w:t>
      </w:r>
      <w:proofErr w:type="gramEnd"/>
    </w:p>
    <w:p w:rsidR="00EF0BD5" w:rsidRPr="00EF0BD5" w:rsidRDefault="00EF0BD5" w:rsidP="00EF0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Лечение сколиоза у детей:</w:t>
      </w: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проживание, питание, 24 процедуры в неделю, медицинское обследование, курортный сбор, посещение бассейна, сауны и джакузи, подарок.</w:t>
      </w:r>
    </w:p>
    <w:p w:rsidR="00EF0BD5" w:rsidRPr="00EF0BD5" w:rsidRDefault="00EF0BD5" w:rsidP="00EF0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 сопровождение пациента, без процедур. В данном случае в пакет будет входить: проживание, питание, курортный сбор, посещение бассейна, сауны, джакузи, подарок.</w:t>
      </w:r>
    </w:p>
    <w:p w:rsidR="00EF0BD5" w:rsidRPr="00EF0BD5" w:rsidRDefault="00EF0BD5" w:rsidP="00EF0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номеров:</w:t>
      </w:r>
    </w:p>
    <w:p w:rsidR="00EF0BD5" w:rsidRPr="00EF0BD5" w:rsidRDefault="00EF0BD5" w:rsidP="00EF0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Standart</w:t>
      </w:r>
      <w:proofErr w:type="spellEnd"/>
      <w:r w:rsidRPr="00EF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F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plus</w:t>
      </w:r>
      <w:proofErr w:type="spellEnd"/>
      <w:r w:rsidRPr="00EF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ванная комната с туалетом, телевизор, сейф, радио.</w:t>
      </w:r>
    </w:p>
    <w:p w:rsidR="00EF0BD5" w:rsidRPr="00EF0BD5" w:rsidRDefault="00EF0BD5" w:rsidP="00EF0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F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Luxe</w:t>
      </w:r>
      <w:proofErr w:type="spellEnd"/>
      <w:r w:rsidRPr="00EF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ванная комната с туалетом, телевизор, сейф, мини музыкальный центр, холодильник, фен, электрочайник, вентилятор.</w:t>
      </w:r>
      <w:proofErr w:type="gramEnd"/>
    </w:p>
    <w:p w:rsidR="00EF0BD5" w:rsidRPr="00EF0BD5" w:rsidRDefault="00EF0BD5" w:rsidP="00EF0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Apartment</w:t>
      </w:r>
      <w:proofErr w:type="spellEnd"/>
      <w:r w:rsidRPr="00EF0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или 2 спальни + гостевая комната, фен, электрочайник, вентилятор, халат. Ванная комната с туалетом, телевизор, телефон</w:t>
      </w:r>
      <w:proofErr w:type="gram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ейф, мини музыкальный центр, холодильник.</w:t>
      </w:r>
    </w:p>
    <w:p w:rsidR="00EF0BD5" w:rsidRPr="00EF0BD5" w:rsidRDefault="00EF0BD5" w:rsidP="00EF0B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F0B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Отели и санатории курорта </w:t>
      </w:r>
      <w:proofErr w:type="spellStart"/>
      <w:r w:rsidRPr="00EF0B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Дарков</w:t>
      </w:r>
      <w:proofErr w:type="spellEnd"/>
    </w:p>
    <w:tbl>
      <w:tblPr>
        <w:tblW w:w="5000" w:type="pct"/>
        <w:tblCellSpacing w:w="7" w:type="dxa"/>
        <w:tblBorders>
          <w:top w:val="outset" w:sz="6" w:space="0" w:color="339999"/>
          <w:left w:val="outset" w:sz="6" w:space="0" w:color="339999"/>
          <w:bottom w:val="outset" w:sz="6" w:space="0" w:color="339999"/>
          <w:right w:val="outset" w:sz="6" w:space="0" w:color="339999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758"/>
        <w:gridCol w:w="1241"/>
        <w:gridCol w:w="2519"/>
        <w:gridCol w:w="2045"/>
      </w:tblGrid>
      <w:tr w:rsidR="00EF0BD5" w:rsidRPr="00EF0BD5" w:rsidTr="00EF0BD5">
        <w:trPr>
          <w:trHeight w:val="270"/>
          <w:tblCellSpacing w:w="7" w:type="dxa"/>
        </w:trPr>
        <w:tc>
          <w:tcPr>
            <w:tcW w:w="0" w:type="auto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79B8B7"/>
            <w:vAlign w:val="center"/>
            <w:hideMark/>
          </w:tcPr>
          <w:p w:rsidR="00EF0BD5" w:rsidRPr="00EF0BD5" w:rsidRDefault="00EF0BD5" w:rsidP="00EF0B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Санатории и отели</w:t>
            </w:r>
          </w:p>
        </w:tc>
        <w:tc>
          <w:tcPr>
            <w:tcW w:w="0" w:type="auto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79B8B7"/>
            <w:vAlign w:val="center"/>
            <w:hideMark/>
          </w:tcPr>
          <w:p w:rsidR="00EF0BD5" w:rsidRPr="00EF0BD5" w:rsidRDefault="00EF0BD5" w:rsidP="00EF0B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0" w:type="auto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79B8B7"/>
            <w:vAlign w:val="center"/>
            <w:hideMark/>
          </w:tcPr>
          <w:p w:rsidR="00EF0BD5" w:rsidRPr="00EF0BD5" w:rsidRDefault="00EF0BD5" w:rsidP="00EF0B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Лечение</w:t>
            </w:r>
          </w:p>
        </w:tc>
        <w:tc>
          <w:tcPr>
            <w:tcW w:w="0" w:type="auto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79B8B7"/>
            <w:vAlign w:val="center"/>
            <w:hideMark/>
          </w:tcPr>
          <w:p w:rsidR="00EF0BD5" w:rsidRPr="00EF0BD5" w:rsidRDefault="00EF0BD5" w:rsidP="00EF0B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Лечение детей</w:t>
            </w:r>
          </w:p>
        </w:tc>
      </w:tr>
      <w:tr w:rsidR="00EF0BD5" w:rsidRPr="00EF0BD5" w:rsidTr="00EF0BD5">
        <w:trPr>
          <w:trHeight w:val="270"/>
          <w:tblCellSpacing w:w="7" w:type="dxa"/>
        </w:trPr>
        <w:tc>
          <w:tcPr>
            <w:tcW w:w="0" w:type="auto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vAlign w:val="center"/>
            <w:hideMark/>
          </w:tcPr>
          <w:p w:rsidR="00EF0BD5" w:rsidRPr="00EF0BD5" w:rsidRDefault="00EF0BD5" w:rsidP="00EF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F0B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Rehabilitacni</w:t>
            </w:r>
            <w:proofErr w:type="spellEnd"/>
            <w:r w:rsidRPr="00EF0B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F0B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Sanatorium</w:t>
            </w:r>
            <w:proofErr w:type="spellEnd"/>
            <w:r w:rsidRPr="00EF0B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 3*</w:t>
            </w:r>
          </w:p>
        </w:tc>
        <w:tc>
          <w:tcPr>
            <w:tcW w:w="0" w:type="auto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vAlign w:val="center"/>
            <w:hideMark/>
          </w:tcPr>
          <w:p w:rsidR="00EF0BD5" w:rsidRPr="00EF0BD5" w:rsidRDefault="00EF0BD5" w:rsidP="00EF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vAlign w:val="center"/>
            <w:hideMark/>
          </w:tcPr>
          <w:p w:rsidR="00EF0BD5" w:rsidRPr="00EF0BD5" w:rsidRDefault="00EF0BD5" w:rsidP="00EF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EF0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здании</w:t>
            </w:r>
            <w:proofErr w:type="gramEnd"/>
            <w:r w:rsidRPr="00EF0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санатория</w:t>
            </w:r>
          </w:p>
        </w:tc>
        <w:tc>
          <w:tcPr>
            <w:tcW w:w="0" w:type="auto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vAlign w:val="center"/>
            <w:hideMark/>
          </w:tcPr>
          <w:p w:rsidR="00EF0BD5" w:rsidRPr="00EF0BD5" w:rsidRDefault="00EF0BD5" w:rsidP="00EF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F0BD5" w:rsidRPr="00EF0BD5" w:rsidTr="00EF0BD5">
        <w:trPr>
          <w:trHeight w:val="270"/>
          <w:tblCellSpacing w:w="7" w:type="dxa"/>
        </w:trPr>
        <w:tc>
          <w:tcPr>
            <w:tcW w:w="0" w:type="auto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vAlign w:val="center"/>
            <w:hideMark/>
          </w:tcPr>
          <w:p w:rsidR="00EF0BD5" w:rsidRPr="00EF0BD5" w:rsidRDefault="00EF0BD5" w:rsidP="00EF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F0B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Sanatorium</w:t>
            </w:r>
            <w:proofErr w:type="spellEnd"/>
            <w:r w:rsidRPr="00EF0B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F0B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Lazne</w:t>
            </w:r>
            <w:proofErr w:type="spellEnd"/>
            <w:r w:rsidRPr="00EF0B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F0B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Darkov</w:t>
            </w:r>
            <w:proofErr w:type="spellEnd"/>
            <w:r w:rsidRPr="00EF0BD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 5*</w:t>
            </w:r>
          </w:p>
        </w:tc>
        <w:tc>
          <w:tcPr>
            <w:tcW w:w="0" w:type="auto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vAlign w:val="center"/>
            <w:hideMark/>
          </w:tcPr>
          <w:p w:rsidR="00EF0BD5" w:rsidRPr="00EF0BD5" w:rsidRDefault="00EF0BD5" w:rsidP="00EF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vAlign w:val="center"/>
            <w:hideMark/>
          </w:tcPr>
          <w:p w:rsidR="00EF0BD5" w:rsidRPr="00EF0BD5" w:rsidRDefault="00EF0BD5" w:rsidP="00EF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EF0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здании</w:t>
            </w:r>
            <w:proofErr w:type="gramEnd"/>
            <w:r w:rsidRPr="00EF0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санатория</w:t>
            </w:r>
          </w:p>
        </w:tc>
        <w:tc>
          <w:tcPr>
            <w:tcW w:w="0" w:type="auto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vAlign w:val="center"/>
            <w:hideMark/>
          </w:tcPr>
          <w:p w:rsidR="00EF0BD5" w:rsidRPr="00EF0BD5" w:rsidRDefault="00EF0BD5" w:rsidP="00EF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EF0BD5" w:rsidRPr="00EF0BD5" w:rsidRDefault="00EF0BD5">
      <w:pPr>
        <w:rPr>
          <w:lang w:val="en-US"/>
        </w:rPr>
      </w:pPr>
    </w:p>
    <w:sectPr w:rsidR="00EF0BD5" w:rsidRPr="00EF0BD5" w:rsidSect="00DB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078A"/>
    <w:multiLevelType w:val="multilevel"/>
    <w:tmpl w:val="BB10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A1484"/>
    <w:multiLevelType w:val="multilevel"/>
    <w:tmpl w:val="7AC6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8257E"/>
    <w:multiLevelType w:val="multilevel"/>
    <w:tmpl w:val="259A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F0BD5"/>
    <w:rsid w:val="00216E09"/>
    <w:rsid w:val="00DA0174"/>
    <w:rsid w:val="00DB7E59"/>
    <w:rsid w:val="00E36606"/>
    <w:rsid w:val="00ED710F"/>
    <w:rsid w:val="00EF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09"/>
  </w:style>
  <w:style w:type="paragraph" w:styleId="2">
    <w:name w:val="heading 2"/>
    <w:basedOn w:val="a"/>
    <w:link w:val="20"/>
    <w:uiPriority w:val="9"/>
    <w:qFormat/>
    <w:rsid w:val="00EF0B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0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0B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0B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t">
    <w:name w:val="annot"/>
    <w:basedOn w:val="a"/>
    <w:rsid w:val="00EF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F0BD5"/>
    <w:rPr>
      <w:b/>
      <w:bCs/>
    </w:rPr>
  </w:style>
  <w:style w:type="paragraph" w:styleId="a4">
    <w:name w:val="Normal (Web)"/>
    <w:basedOn w:val="a"/>
    <w:uiPriority w:val="99"/>
    <w:unhideWhenUsed/>
    <w:rsid w:val="00EF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F0BD5"/>
    <w:rPr>
      <w:i/>
      <w:iCs/>
    </w:rPr>
  </w:style>
  <w:style w:type="character" w:styleId="a6">
    <w:name w:val="Hyperlink"/>
    <w:basedOn w:val="a0"/>
    <w:uiPriority w:val="99"/>
    <w:semiHidden/>
    <w:unhideWhenUsed/>
    <w:rsid w:val="00EF0BD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1245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2014-11-14T10:00:00Z</dcterms:created>
  <dcterms:modified xsi:type="dcterms:W3CDTF">2014-11-14T10:01:00Z</dcterms:modified>
</cp:coreProperties>
</file>