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831">
      <w:pPr>
        <w:pStyle w:val="2"/>
        <w:jc w:val="center"/>
        <w:rPr>
          <w:rFonts w:ascii="Arial" w:hAnsi="Arial"/>
          <w:color w:val="006600"/>
          <w:shd w:val="clear" w:color="auto" w:fill="F7F7F7"/>
        </w:rPr>
      </w:pPr>
      <w:r>
        <w:rPr>
          <w:rFonts w:ascii="Arial" w:hAnsi="Arial"/>
          <w:color w:val="006600"/>
          <w:shd w:val="clear" w:color="auto" w:fill="F7F7F7"/>
        </w:rPr>
        <w:t>Перечень обследований, консультаций и лечебных процедур «Оздоровительная программа»</w:t>
      </w:r>
    </w:p>
    <w:p w:rsidR="00000000" w:rsidRDefault="00460831">
      <w:pPr>
        <w:pStyle w:val="a0"/>
        <w:jc w:val="center"/>
        <w:rPr>
          <w:rFonts w:ascii="Arial" w:hAnsi="Arial"/>
          <w:b/>
          <w:color w:val="006600"/>
          <w:sz w:val="36"/>
          <w:shd w:val="clear" w:color="auto" w:fill="F7F7F7"/>
        </w:rPr>
      </w:pPr>
    </w:p>
    <w:p w:rsidR="00000000" w:rsidRDefault="00460831">
      <w:pPr>
        <w:sectPr w:rsidR="00000000">
          <w:pgSz w:w="11906" w:h="16838"/>
          <w:pgMar w:top="1134" w:right="1134" w:bottom="1134" w:left="1134" w:header="720" w:footer="720" w:gutter="0"/>
          <w:cols w:space="720"/>
          <w:docGrid w:linePitch="600" w:charSpace="38911"/>
        </w:sectPr>
      </w:pPr>
    </w:p>
    <w:p w:rsidR="00000000" w:rsidRDefault="00460831">
      <w:pPr>
        <w:pStyle w:val="a0"/>
        <w:spacing w:after="0"/>
        <w:jc w:val="center"/>
        <w:rPr>
          <w:rFonts w:ascii="Arial" w:hAnsi="Arial"/>
        </w:rPr>
      </w:pPr>
      <w:r>
        <w:rPr>
          <w:color w:val="333333"/>
          <w:shd w:val="clear" w:color="auto" w:fill="F7F7F7"/>
        </w:rPr>
        <w:lastRenderedPageBreak/>
        <w:t>С 1 января 2019 года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8"/>
        <w:gridCol w:w="5512"/>
        <w:gridCol w:w="805"/>
        <w:gridCol w:w="848"/>
        <w:gridCol w:w="848"/>
        <w:gridCol w:w="901"/>
      </w:tblGrid>
      <w:tr w:rsidR="00000000">
        <w:tc>
          <w:tcPr>
            <w:tcW w:w="548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п 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w="5512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rFonts w:ascii="Arial" w:hAnsi="Arial"/>
                <w:b/>
              </w:rPr>
              <w:t>Продолжительность лечения</w:t>
            </w:r>
          </w:p>
        </w:tc>
      </w:tr>
      <w:tr w:rsidR="00000000">
        <w:tc>
          <w:tcPr>
            <w:tcW w:w="548" w:type="dxa"/>
            <w:vMerge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5512" w:type="dxa"/>
            <w:vMerge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 дней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 дней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 дней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 день</w:t>
            </w:r>
          </w:p>
        </w:tc>
      </w:tr>
      <w:tr w:rsidR="00000000">
        <w:tc>
          <w:tcPr>
            <w:tcW w:w="9462" w:type="dxa"/>
            <w:gridSpan w:val="6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rFonts w:ascii="Arial" w:hAnsi="Arial"/>
                <w:b/>
              </w:rPr>
              <w:t>Диагностическая программа</w:t>
            </w:r>
          </w:p>
        </w:tc>
      </w:tr>
      <w:tr w:rsidR="00000000">
        <w:tc>
          <w:tcPr>
            <w:tcW w:w="548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 xml:space="preserve">Первичный прием (осмотр, консультация) </w:t>
            </w:r>
            <w:r>
              <w:t>врача-терапевта или врача-педиатра, консультация специалиста по показаниям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</w:tr>
      <w:tr w:rsidR="00000000">
        <w:tc>
          <w:tcPr>
            <w:tcW w:w="548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- повторный прием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</w:rPr>
            </w:pPr>
            <w:r>
              <w:t>4</w:t>
            </w:r>
          </w:p>
        </w:tc>
      </w:tr>
      <w:tr w:rsidR="00000000">
        <w:tc>
          <w:tcPr>
            <w:tcW w:w="9462" w:type="dxa"/>
            <w:gridSpan w:val="6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rFonts w:ascii="Arial" w:hAnsi="Arial"/>
                <w:b/>
              </w:rPr>
              <w:t>Лечебная программа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Ингаляции (медикаментозные/ минеральной водой)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10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Фито-чай или кислородный коктейль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12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Питание 3-х разо</w:t>
            </w:r>
            <w:r>
              <w:t>вое «Меню-заказ», диетическое питание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Питьевое лечение 3 раза в день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Климатолечение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Терренкур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</w:tr>
      <w:tr w:rsidR="00000000">
        <w:tc>
          <w:tcPr>
            <w:tcW w:w="5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5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t>Скандинавская ходьба</w:t>
            </w:r>
          </w:p>
        </w:tc>
        <w:tc>
          <w:tcPr>
            <w:tcW w:w="80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84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  <w:tc>
          <w:tcPr>
            <w:tcW w:w="9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t>еж</w:t>
            </w:r>
          </w:p>
        </w:tc>
      </w:tr>
      <w:tr w:rsidR="00000000">
        <w:tc>
          <w:tcPr>
            <w:tcW w:w="9462" w:type="dxa"/>
            <w:gridSpan w:val="6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6600"/>
                <w:sz w:val="30"/>
                <w:shd w:val="clear" w:color="auto" w:fill="F7F7F7"/>
              </w:rPr>
            </w:pPr>
            <w:r>
              <w:t>Бассейн предоставляется за дополнительную плату</w:t>
            </w:r>
          </w:p>
        </w:tc>
      </w:tr>
    </w:tbl>
    <w:p w:rsidR="00000000" w:rsidRDefault="00460831">
      <w:pPr>
        <w:pStyle w:val="3"/>
        <w:spacing w:before="300" w:after="300"/>
        <w:rPr>
          <w:rFonts w:ascii="Arial" w:hAnsi="Arial"/>
          <w:b w:val="0"/>
          <w:color w:val="333333"/>
          <w:sz w:val="24"/>
          <w:shd w:val="clear" w:color="auto" w:fill="F7F7F7"/>
        </w:rPr>
      </w:pPr>
      <w:r>
        <w:rPr>
          <w:rFonts w:ascii="Arial" w:hAnsi="Arial"/>
          <w:color w:val="006600"/>
          <w:sz w:val="30"/>
          <w:shd w:val="clear" w:color="auto" w:fill="F7F7F7"/>
        </w:rPr>
        <w:t>Примечание</w:t>
      </w:r>
    </w:p>
    <w:p w:rsidR="00000000" w:rsidRDefault="00460831">
      <w:pPr>
        <w:pStyle w:val="a0"/>
        <w:pBdr>
          <w:left w:val="single" w:sz="1" w:space="11" w:color="C0C0C0"/>
          <w:bottom w:val="single" w:sz="1" w:space="15" w:color="C0C0C0"/>
          <w:right w:val="single" w:sz="1" w:space="11" w:color="C0C0C0"/>
        </w:pBdr>
        <w:spacing w:after="0" w:line="100" w:lineRule="atLeast"/>
        <w:jc w:val="both"/>
        <w:rPr>
          <w:rFonts w:ascii="Arial" w:hAnsi="Arial"/>
          <w:color w:val="333333"/>
          <w:shd w:val="clear" w:color="auto" w:fill="F7F7F7"/>
        </w:rPr>
      </w:pPr>
      <w:r>
        <w:rPr>
          <w:rFonts w:ascii="Arial" w:hAnsi="Arial"/>
          <w:color w:val="333333"/>
          <w:shd w:val="clear" w:color="auto" w:fill="F7F7F7"/>
        </w:rPr>
        <w:t>Врач име</w:t>
      </w:r>
      <w:r>
        <w:rPr>
          <w:rFonts w:ascii="Arial" w:hAnsi="Arial"/>
          <w:color w:val="333333"/>
          <w:shd w:val="clear" w:color="auto" w:fill="F7F7F7"/>
        </w:rPr>
        <w:t>ет право корректировать набор и количество диагностических исследований и лечебных процедур в соответствии с индивидуальным состоянием пациента, при наличии противопоказаний.</w:t>
      </w:r>
    </w:p>
    <w:p w:rsidR="00000000" w:rsidRDefault="00460831">
      <w:pPr>
        <w:pStyle w:val="a0"/>
        <w:spacing w:after="0" w:line="100" w:lineRule="atLeast"/>
        <w:jc w:val="both"/>
        <w:rPr>
          <w:color w:val="333333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8911"/>
        </w:sectPr>
      </w:pPr>
      <w:r>
        <w:rPr>
          <w:rFonts w:ascii="Arial" w:hAnsi="Arial"/>
          <w:color w:val="333333"/>
          <w:shd w:val="clear" w:color="auto" w:fill="F7F7F7"/>
        </w:rPr>
        <w:t>Процедуры, не входящие в настоящий перечень, могут быть предоставлены за дополнит</w:t>
      </w:r>
      <w:r>
        <w:rPr>
          <w:rFonts w:ascii="Arial" w:hAnsi="Arial"/>
          <w:color w:val="333333"/>
          <w:shd w:val="clear" w:color="auto" w:fill="F7F7F7"/>
        </w:rPr>
        <w:t xml:space="preserve">ельную плату. Более подробно с перечнем процедур Вы можете ознакомиться в </w:t>
      </w:r>
      <w:r>
        <w:rPr>
          <w:rFonts w:ascii="Arial" w:hAnsi="Arial"/>
          <w:color w:val="333333"/>
          <w:shd w:val="clear" w:color="auto" w:fill="F7F7F7"/>
        </w:rPr>
        <w:t xml:space="preserve">в прейскуранте цен на медицинские и оздоровительные услуги. </w:t>
      </w:r>
      <w:r>
        <w:rPr>
          <w:rFonts w:ascii="Arial" w:hAnsi="Arial"/>
          <w:color w:val="333333"/>
          <w:shd w:val="clear" w:color="auto" w:fill="F7F7F7"/>
        </w:rPr>
        <w:t>При заезде на 3 дня и более - наличие санаторно-курортной карты обязательно.</w:t>
      </w:r>
      <w:r>
        <w:rPr>
          <w:rFonts w:ascii="Arial" w:hAnsi="Arial"/>
          <w:color w:val="800000"/>
          <w:shd w:val="clear" w:color="auto" w:fill="F7F7F7"/>
        </w:rPr>
        <w:t>(Оформление санаторно-курортной карты в санато</w:t>
      </w:r>
      <w:r>
        <w:rPr>
          <w:rFonts w:ascii="Arial" w:hAnsi="Arial"/>
          <w:color w:val="800000"/>
          <w:shd w:val="clear" w:color="auto" w:fill="F7F7F7"/>
        </w:rPr>
        <w:t>рии предоставляется за дополнительную плату).</w:t>
      </w:r>
    </w:p>
    <w:p w:rsidR="00000000" w:rsidRDefault="00460831">
      <w:pPr>
        <w:pStyle w:val="a0"/>
        <w:spacing w:before="90" w:after="90"/>
        <w:jc w:val="both"/>
        <w:rPr>
          <w:rFonts w:ascii="Arial" w:hAnsi="Arial"/>
          <w:b/>
          <w:color w:val="006600"/>
          <w:sz w:val="36"/>
        </w:rPr>
      </w:pPr>
      <w:r>
        <w:rPr>
          <w:color w:val="333333"/>
        </w:rPr>
        <w:lastRenderedPageBreak/>
        <w:t> </w:t>
      </w:r>
      <w:r>
        <w:rPr>
          <w:rFonts w:ascii="Arial" w:hAnsi="Arial"/>
          <w:b/>
          <w:color w:val="006600"/>
          <w:sz w:val="36"/>
        </w:rPr>
        <w:t xml:space="preserve"> </w:t>
      </w:r>
    </w:p>
    <w:p w:rsidR="00000000" w:rsidRDefault="00460831">
      <w:pPr>
        <w:pStyle w:val="2"/>
        <w:rPr>
          <w:rFonts w:ascii="Arial" w:hAnsi="Arial"/>
          <w:b w:val="0"/>
          <w:color w:val="333333"/>
          <w:sz w:val="24"/>
        </w:rPr>
      </w:pPr>
      <w:r>
        <w:rPr>
          <w:rFonts w:ascii="Arial" w:hAnsi="Arial"/>
          <w:color w:val="006600"/>
        </w:rPr>
        <w:t>Перечень обследований, консультаций и лечебных процедур  по «Базовой программе»</w:t>
      </w:r>
    </w:p>
    <w:p w:rsidR="00000000" w:rsidRDefault="00460831">
      <w:pPr>
        <w:pStyle w:val="a0"/>
        <w:spacing w:after="0"/>
        <w:jc w:val="center"/>
        <w:rPr>
          <w:color w:val="003366"/>
        </w:rPr>
      </w:pPr>
      <w:r>
        <w:rPr>
          <w:rFonts w:ascii="Arial" w:hAnsi="Arial"/>
          <w:color w:val="333333"/>
        </w:rPr>
        <w:t xml:space="preserve">с 1 </w:t>
      </w:r>
      <w:r>
        <w:rPr>
          <w:rFonts w:ascii="Arial" w:hAnsi="Arial"/>
          <w:color w:val="333333"/>
        </w:rPr>
        <w:t>января</w:t>
      </w:r>
      <w:r>
        <w:rPr>
          <w:rFonts w:ascii="Arial" w:hAnsi="Arial"/>
          <w:color w:val="333333"/>
        </w:rPr>
        <w:t xml:space="preserve"> 201</w:t>
      </w:r>
      <w:r>
        <w:rPr>
          <w:rFonts w:ascii="Arial" w:hAnsi="Arial"/>
          <w:color w:val="333333"/>
        </w:rPr>
        <w:t>9</w:t>
      </w:r>
      <w:r>
        <w:rPr>
          <w:rFonts w:ascii="Arial" w:hAnsi="Arial"/>
          <w:color w:val="333333"/>
        </w:rPr>
        <w:t>года:</w:t>
      </w:r>
      <w:r w:rsidR="00A20E6C">
        <w:rPr>
          <w:noProof/>
          <w:lang w:eastAsia="ru-RU" w:bidi="ar-SA"/>
        </w:rPr>
        <w:drawing>
          <wp:inline distT="0" distB="0" distL="0" distR="0">
            <wp:extent cx="9525" cy="9525"/>
            <wp:effectExtent l="19050" t="0" r="9525" b="0"/>
            <wp:docPr id="1" name="Рисунок 1" descr="http://belaya-dacha-kmv.ru/images/print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aya-dacha-kmv.ru/images/printButt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13"/>
        <w:gridCol w:w="2412"/>
        <w:gridCol w:w="1332"/>
        <w:gridCol w:w="1356"/>
        <w:gridCol w:w="1356"/>
        <w:gridCol w:w="1356"/>
        <w:gridCol w:w="1413"/>
      </w:tblGrid>
      <w:tr w:rsidR="00000000">
        <w:tc>
          <w:tcPr>
            <w:tcW w:w="413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color w:val="003366"/>
              </w:rPr>
              <w:lastRenderedPageBreak/>
              <w:t>№</w:t>
            </w:r>
            <w:r>
              <w:rPr>
                <w:rFonts w:ascii="Arial" w:hAnsi="Arial"/>
                <w:b/>
                <w:color w:val="003366"/>
              </w:rPr>
              <w:br/>
              <w:t>п/п</w:t>
            </w:r>
          </w:p>
        </w:tc>
        <w:tc>
          <w:tcPr>
            <w:tcW w:w="3744" w:type="dxa"/>
            <w:gridSpan w:val="2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Наименование</w:t>
            </w:r>
          </w:p>
        </w:tc>
        <w:tc>
          <w:tcPr>
            <w:tcW w:w="5481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rFonts w:ascii="Arial" w:hAnsi="Arial"/>
                <w:b/>
                <w:color w:val="003366"/>
              </w:rPr>
              <w:t>Продолжитель</w:t>
            </w:r>
            <w:r>
              <w:rPr>
                <w:rFonts w:ascii="Arial" w:hAnsi="Arial"/>
                <w:b/>
                <w:color w:val="003366"/>
              </w:rPr>
              <w:t>ность лечения</w:t>
            </w:r>
          </w:p>
        </w:tc>
      </w:tr>
      <w:tr w:rsidR="00000000">
        <w:tc>
          <w:tcPr>
            <w:tcW w:w="413" w:type="dxa"/>
            <w:vMerge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3744" w:type="dxa"/>
            <w:gridSpan w:val="2"/>
            <w:vMerge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7 дней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14 дней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18 дней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21 день</w:t>
            </w:r>
          </w:p>
        </w:tc>
      </w:tr>
      <w:tr w:rsidR="00000000">
        <w:tc>
          <w:tcPr>
            <w:tcW w:w="9638" w:type="dxa"/>
            <w:gridSpan w:val="7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Диагностическая программа</w:t>
            </w:r>
          </w:p>
        </w:tc>
      </w:tr>
      <w:tr w:rsidR="00000000">
        <w:tc>
          <w:tcPr>
            <w:tcW w:w="413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Прием (осмотр, консультация) первичный:</w:t>
            </w:r>
            <w:r>
              <w:rPr>
                <w:color w:val="003366"/>
              </w:rPr>
              <w:br/>
              <w:t>-врача - терапевта</w:t>
            </w:r>
            <w:r>
              <w:rPr>
                <w:color w:val="003366"/>
              </w:rPr>
              <w:br/>
              <w:t>-врача - педиатра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</w:tr>
      <w:tr w:rsidR="00000000">
        <w:tc>
          <w:tcPr>
            <w:tcW w:w="41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- Динамическое наблюдение (повторный прием):</w:t>
            </w:r>
            <w:r>
              <w:rPr>
                <w:color w:val="003366"/>
              </w:rPr>
              <w:br/>
              <w:t>-врача - терапевта</w:t>
            </w:r>
            <w:r>
              <w:rPr>
                <w:color w:val="003366"/>
              </w:rPr>
              <w:br/>
              <w:t>-врача - педиатра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spacing w:after="283"/>
              <w:rPr>
                <w:color w:val="003366"/>
              </w:rPr>
            </w:pPr>
            <w:r>
              <w:rPr>
                <w:color w:val="003366"/>
              </w:rPr>
              <w:t>Прием (осмотр, консультация):</w:t>
            </w:r>
          </w:p>
          <w:p w:rsidR="00000000" w:rsidRDefault="00460831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врача-гинеколога</w:t>
            </w:r>
          </w:p>
          <w:p w:rsidR="00000000" w:rsidRDefault="00460831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врача- рефлексотерапевта</w:t>
            </w:r>
          </w:p>
          <w:p w:rsidR="00000000" w:rsidRDefault="00460831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врача- стоматолога</w:t>
            </w:r>
          </w:p>
          <w:p w:rsidR="00000000" w:rsidRDefault="00460831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врача- невролога</w:t>
            </w:r>
          </w:p>
          <w:p w:rsidR="00000000" w:rsidRDefault="00460831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врача-оториноларинголога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</w:tr>
      <w:tr w:rsidR="00000000">
        <w:tc>
          <w:tcPr>
            <w:tcW w:w="413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2412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color w:val="003366"/>
              </w:rPr>
            </w:pPr>
            <w:r>
              <w:rPr>
                <w:color w:val="003366"/>
              </w:rPr>
              <w:t>Общий, клинический анализ крови</w:t>
            </w:r>
          </w:p>
        </w:tc>
        <w:tc>
          <w:tcPr>
            <w:tcW w:w="13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первичный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</w:tr>
      <w:tr w:rsidR="00000000">
        <w:tc>
          <w:tcPr>
            <w:tcW w:w="41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241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13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color w:val="003366"/>
              </w:rPr>
            </w:pPr>
            <w:r>
              <w:rPr>
                <w:color w:val="003366"/>
              </w:rPr>
              <w:t>повторный</w:t>
            </w:r>
          </w:p>
        </w:tc>
        <w:tc>
          <w:tcPr>
            <w:tcW w:w="5481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Глюкоза крови для больных сахарным диабетом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Общий анализ мочи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1</w:t>
            </w:r>
            <w:r>
              <w:rPr>
                <w:color w:val="003366"/>
              </w:rPr>
              <w:br/>
              <w:t>по показаниям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1</w:t>
            </w:r>
            <w:r>
              <w:rPr>
                <w:color w:val="003366"/>
              </w:rPr>
              <w:br/>
              <w:t>по показаниям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1</w:t>
            </w:r>
            <w:r>
              <w:rPr>
                <w:color w:val="003366"/>
              </w:rPr>
              <w:br/>
              <w:t>по показаниям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1</w:t>
            </w:r>
            <w:r>
              <w:rPr>
                <w:color w:val="003366"/>
              </w:rPr>
              <w:br/>
              <w:t>по показаниям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6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Биохимический анализ крови</w:t>
            </w:r>
            <w:r>
              <w:rPr>
                <w:color w:val="003366"/>
              </w:rPr>
              <w:br/>
              <w:t>(по показаниям)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2</w:t>
            </w:r>
            <w:r>
              <w:rPr>
                <w:color w:val="003366"/>
              </w:rPr>
              <w:t xml:space="preserve"> показателя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3</w:t>
            </w:r>
            <w:r>
              <w:rPr>
                <w:color w:val="003366"/>
              </w:rPr>
              <w:t xml:space="preserve"> показателя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3</w:t>
            </w:r>
            <w:r>
              <w:rPr>
                <w:color w:val="003366"/>
              </w:rPr>
              <w:t xml:space="preserve"> показателя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4</w:t>
            </w:r>
          </w:p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 </w:t>
            </w:r>
            <w:r>
              <w:rPr>
                <w:color w:val="003366"/>
              </w:rPr>
              <w:t>показателя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7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УЗИ (по показаниям)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 ед.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 ед.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 ед.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 ед.</w:t>
            </w:r>
          </w:p>
        </w:tc>
      </w:tr>
      <w:tr w:rsidR="00000000">
        <w:tc>
          <w:tcPr>
            <w:tcW w:w="413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2412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color w:val="003366"/>
              </w:rPr>
            </w:pPr>
            <w:r>
              <w:rPr>
                <w:color w:val="003366"/>
              </w:rPr>
              <w:t>ЭКГ показания</w:t>
            </w:r>
          </w:p>
        </w:tc>
        <w:tc>
          <w:tcPr>
            <w:tcW w:w="13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первично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</w:tr>
      <w:tr w:rsidR="00000000">
        <w:tc>
          <w:tcPr>
            <w:tcW w:w="41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241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13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color w:val="003366"/>
              </w:rPr>
            </w:pPr>
            <w:r>
              <w:rPr>
                <w:color w:val="003366"/>
              </w:rPr>
              <w:t>повторно</w:t>
            </w:r>
          </w:p>
        </w:tc>
        <w:tc>
          <w:tcPr>
            <w:tcW w:w="5481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3366"/>
              </w:rPr>
            </w:pPr>
            <w:r>
              <w:rPr>
                <w:color w:val="003366"/>
              </w:rPr>
              <w:t>по показаниям</w:t>
            </w:r>
          </w:p>
        </w:tc>
      </w:tr>
      <w:tr w:rsidR="00000000">
        <w:tc>
          <w:tcPr>
            <w:tcW w:w="9638" w:type="dxa"/>
            <w:gridSpan w:val="7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t>Лечебная программа</w:t>
            </w:r>
          </w:p>
        </w:tc>
      </w:tr>
      <w:tr w:rsidR="00000000">
        <w:tc>
          <w:tcPr>
            <w:tcW w:w="413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9</w:t>
            </w:r>
          </w:p>
        </w:tc>
        <w:tc>
          <w:tcPr>
            <w:tcW w:w="3744" w:type="dxa"/>
            <w:gridSpan w:val="2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Лечебный массаж (1,5 ед.)</w:t>
            </w:r>
            <w:r>
              <w:rPr>
                <w:color w:val="003366"/>
              </w:rPr>
              <w:br/>
              <w:t>или</w:t>
            </w:r>
            <w:r>
              <w:rPr>
                <w:color w:val="003366"/>
              </w:rPr>
              <w:br/>
              <w:t>ПДМ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6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</w:tr>
      <w:tr w:rsidR="00000000">
        <w:tc>
          <w:tcPr>
            <w:tcW w:w="41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3744" w:type="dxa"/>
            <w:gridSpan w:val="2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spacing w:after="283"/>
              <w:rPr>
                <w:color w:val="003366"/>
              </w:rPr>
            </w:pPr>
            <w:r>
              <w:rPr>
                <w:color w:val="003366"/>
              </w:rPr>
              <w:t>Ванны нарзанные или ванны лечебные: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хвойно-салициловые серные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или кашта</w:t>
            </w:r>
            <w:r>
              <w:rPr>
                <w:color w:val="003366"/>
              </w:rPr>
              <w:t>новые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lastRenderedPageBreak/>
              <w:t>или розмарино-жемчужные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или пиниментоловые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или лавандовые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или валериановые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или йодобромные</w:t>
            </w:r>
          </w:p>
          <w:p w:rsidR="00000000" w:rsidRDefault="00460831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before="90" w:after="90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или скипидарные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lastRenderedPageBreak/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lastRenderedPageBreak/>
              <w:t>11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Ингаляции минеральной водой /медикаментозные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6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10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12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Грязевые аппликации (1 зона)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13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Грязевые вагинальные тампоны (по</w:t>
            </w:r>
            <w:r>
              <w:rPr>
                <w:color w:val="003366"/>
              </w:rPr>
              <w:t xml:space="preserve"> показаниям)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14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spacing w:after="283"/>
              <w:rPr>
                <w:color w:val="003366"/>
              </w:rPr>
            </w:pPr>
            <w:r>
              <w:rPr>
                <w:color w:val="003366"/>
              </w:rPr>
              <w:t>Физиолечение: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Электрофорез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УФО тубус кварц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Ультрафонофорез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Диадинамотерапия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Амплипульс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Магнитотерапия (Алмаг 02)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color w:val="003366"/>
              </w:rPr>
            </w:pPr>
            <w:r>
              <w:rPr>
                <w:color w:val="003366"/>
              </w:rPr>
              <w:t>Неинвазивный лазер</w:t>
            </w:r>
          </w:p>
          <w:p w:rsidR="00000000" w:rsidRDefault="00460831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before="90" w:after="90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Ультразвук</w:t>
            </w:r>
            <w:r>
              <w:rPr>
                <w:color w:val="003366"/>
              </w:rPr>
              <w:br/>
              <w:t>(1 вид, по показаниям)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6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15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Фито-чай или кислородный коктейль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8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10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16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Питани</w:t>
            </w:r>
            <w:r>
              <w:rPr>
                <w:color w:val="003366"/>
              </w:rPr>
              <w:t>е 3-х разовое «Меню-заказ», диетическое питание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17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Питьевое лечение 3 раза в день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18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Терренкур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19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Климатолечение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20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Скандинавская ходьба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21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Бассейн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5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7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8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22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</w:rPr>
            </w:pPr>
            <w:r>
              <w:rPr>
                <w:color w:val="003366"/>
              </w:rPr>
              <w:t>Занятия на тренажерах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</w:rPr>
              <w:t>еж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23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color w:val="003366"/>
              </w:rPr>
            </w:pPr>
            <w:r>
              <w:rPr>
                <w:color w:val="003366"/>
              </w:rPr>
              <w:t>Медикаментозное лечение в период адаптации</w:t>
            </w:r>
          </w:p>
        </w:tc>
        <w:tc>
          <w:tcPr>
            <w:tcW w:w="5481" w:type="dxa"/>
            <w:gridSpan w:val="4"/>
            <w:vMerge w:val="restart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по неотложным показаниям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24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</w:pPr>
            <w:r>
              <w:rPr>
                <w:color w:val="003366"/>
              </w:rPr>
              <w:t>Медикаментозное лечение плановых курсов</w:t>
            </w:r>
          </w:p>
        </w:tc>
        <w:tc>
          <w:tcPr>
            <w:tcW w:w="5481" w:type="dxa"/>
            <w:gridSpan w:val="4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638" w:type="dxa"/>
            <w:gridSpan w:val="7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rFonts w:ascii="Arial" w:hAnsi="Arial"/>
                <w:b/>
                <w:color w:val="003366"/>
              </w:rPr>
              <w:lastRenderedPageBreak/>
              <w:t>Для проживающих в номерах «Люкс» дополнительно: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Термоодеяло (по показаниям)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</w:tr>
      <w:tr w:rsidR="00000000">
        <w:tc>
          <w:tcPr>
            <w:tcW w:w="41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color w:val="003366"/>
              </w:rPr>
            </w:pPr>
            <w:r>
              <w:rPr>
                <w:color w:val="003366"/>
              </w:rPr>
              <w:t>26</w:t>
            </w:r>
          </w:p>
        </w:tc>
        <w:tc>
          <w:tcPr>
            <w:tcW w:w="3744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color w:val="003366"/>
              </w:rPr>
              <w:t>Озонотерапия (по показаниям):</w:t>
            </w:r>
            <w:r>
              <w:rPr>
                <w:color w:val="003366"/>
              </w:rPr>
              <w:br/>
              <w:t>- газация гол</w:t>
            </w:r>
            <w:r>
              <w:rPr>
                <w:color w:val="003366"/>
              </w:rPr>
              <w:t>овы (пилотка)</w:t>
            </w:r>
            <w:r>
              <w:rPr>
                <w:color w:val="003366"/>
              </w:rPr>
              <w:br/>
              <w:t>или</w:t>
            </w:r>
            <w:r>
              <w:rPr>
                <w:color w:val="003366"/>
              </w:rPr>
              <w:br/>
              <w:t>- газация рук</w:t>
            </w:r>
            <w:r>
              <w:rPr>
                <w:color w:val="003366"/>
              </w:rPr>
              <w:br/>
              <w:t>или</w:t>
            </w:r>
            <w:r>
              <w:rPr>
                <w:color w:val="003366"/>
              </w:rPr>
              <w:br/>
              <w:t>- газация ног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3</w:t>
            </w:r>
          </w:p>
        </w:tc>
        <w:tc>
          <w:tcPr>
            <w:tcW w:w="13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4</w:t>
            </w:r>
          </w:p>
        </w:tc>
        <w:tc>
          <w:tcPr>
            <w:tcW w:w="141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000000" w:rsidRDefault="00460831">
            <w:pPr>
              <w:pStyle w:val="TableContents"/>
              <w:jc w:val="center"/>
              <w:rPr>
                <w:rFonts w:ascii="Arial" w:hAnsi="Arial"/>
                <w:b/>
                <w:color w:val="006600"/>
                <w:sz w:val="30"/>
                <w:shd w:val="clear" w:color="auto" w:fill="F7F7F7"/>
              </w:rPr>
            </w:pPr>
            <w:r>
              <w:rPr>
                <w:b/>
                <w:bCs/>
                <w:color w:val="003366"/>
                <w:sz w:val="32"/>
                <w:szCs w:val="32"/>
              </w:rPr>
              <w:t>5</w:t>
            </w:r>
          </w:p>
        </w:tc>
      </w:tr>
    </w:tbl>
    <w:p w:rsidR="00000000" w:rsidRDefault="00460831">
      <w:pPr>
        <w:pStyle w:val="3"/>
        <w:spacing w:before="300" w:after="300"/>
        <w:rPr>
          <w:rFonts w:ascii="Arial" w:hAnsi="Arial"/>
          <w:b w:val="0"/>
          <w:color w:val="333333"/>
          <w:sz w:val="24"/>
          <w:shd w:val="clear" w:color="auto" w:fill="F7F7F7"/>
        </w:rPr>
      </w:pPr>
      <w:r>
        <w:rPr>
          <w:rFonts w:ascii="Arial" w:hAnsi="Arial"/>
          <w:color w:val="006600"/>
          <w:sz w:val="30"/>
          <w:shd w:val="clear" w:color="auto" w:fill="F7F7F7"/>
        </w:rPr>
        <w:t>Примечание</w:t>
      </w:r>
    </w:p>
    <w:p w:rsidR="00000000" w:rsidRDefault="00460831">
      <w:pPr>
        <w:pStyle w:val="a0"/>
        <w:pBdr>
          <w:left w:val="single" w:sz="1" w:space="11" w:color="C0C0C0"/>
          <w:bottom w:val="single" w:sz="1" w:space="15" w:color="C0C0C0"/>
          <w:right w:val="single" w:sz="1" w:space="11" w:color="C0C0C0"/>
        </w:pBdr>
        <w:spacing w:after="0" w:line="100" w:lineRule="atLeast"/>
        <w:jc w:val="both"/>
        <w:rPr>
          <w:rFonts w:ascii="Arial" w:hAnsi="Arial"/>
          <w:color w:val="333333"/>
          <w:shd w:val="clear" w:color="auto" w:fill="F7F7F7"/>
        </w:rPr>
      </w:pPr>
      <w:r>
        <w:rPr>
          <w:rFonts w:ascii="Arial" w:hAnsi="Arial"/>
          <w:color w:val="333333"/>
          <w:shd w:val="clear" w:color="auto" w:fill="F7F7F7"/>
        </w:rPr>
        <w:t>Врач имеет право корректировать набор и количество диагностических исследований и лечебных процедур в соответствии с индивидуальным состоянием пациента, при наличии противопоказаний.</w:t>
      </w:r>
    </w:p>
    <w:p w:rsidR="00000000" w:rsidRDefault="00460831">
      <w:pPr>
        <w:pStyle w:val="a0"/>
        <w:spacing w:after="0" w:line="100" w:lineRule="atLeast"/>
        <w:jc w:val="both"/>
        <w:rPr>
          <w:sz w:val="22"/>
          <w:szCs w:val="22"/>
        </w:rPr>
      </w:pPr>
      <w:r>
        <w:rPr>
          <w:rFonts w:ascii="Arial" w:hAnsi="Arial"/>
          <w:color w:val="333333"/>
          <w:shd w:val="clear" w:color="auto" w:fill="F7F7F7"/>
        </w:rPr>
        <w:t>Про</w:t>
      </w:r>
      <w:r>
        <w:rPr>
          <w:rFonts w:ascii="Arial" w:hAnsi="Arial"/>
          <w:color w:val="333333"/>
          <w:shd w:val="clear" w:color="auto" w:fill="F7F7F7"/>
        </w:rPr>
        <w:t xml:space="preserve">цедуры, не входящие в настоящий перечень, могут быть предоставлены за дополнительную плату. Более подробно с перечнем процедур Вы можете ознакомиться в </w:t>
      </w:r>
      <w:r>
        <w:rPr>
          <w:rFonts w:ascii="Arial" w:hAnsi="Arial"/>
          <w:color w:val="333333"/>
          <w:shd w:val="clear" w:color="auto" w:fill="F7F7F7"/>
        </w:rPr>
        <w:t xml:space="preserve">в прейскуранте цен на медицинские и оздоровительные услуги. </w:t>
      </w:r>
      <w:r>
        <w:rPr>
          <w:rFonts w:ascii="Arial" w:hAnsi="Arial"/>
          <w:color w:val="333333"/>
          <w:shd w:val="clear" w:color="auto" w:fill="F7F7F7"/>
        </w:rPr>
        <w:t>При заезде на 3 дня и более - наличие санато</w:t>
      </w:r>
      <w:r>
        <w:rPr>
          <w:rFonts w:ascii="Arial" w:hAnsi="Arial"/>
          <w:color w:val="333333"/>
          <w:shd w:val="clear" w:color="auto" w:fill="F7F7F7"/>
        </w:rPr>
        <w:t>рно-курортной карты обязательно.</w:t>
      </w:r>
      <w:r>
        <w:rPr>
          <w:rFonts w:ascii="Arial" w:hAnsi="Arial"/>
          <w:color w:val="800000"/>
          <w:shd w:val="clear" w:color="auto" w:fill="F7F7F7"/>
        </w:rPr>
        <w:t>(Оформление санаторно-курортной карты в санатории предоставляется за дополнительную плату).</w:t>
      </w:r>
    </w:p>
    <w:p w:rsidR="00000000" w:rsidRDefault="00460831">
      <w:pPr>
        <w:pageBreakBefore/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</w:t>
      </w:r>
    </w:p>
    <w:p w:rsidR="00000000" w:rsidRDefault="00460831">
      <w:pPr>
        <w:spacing w:before="250" w:after="125"/>
        <w:jc w:val="center"/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</w:pPr>
      <w:r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  <w:t xml:space="preserve">Прейскурант цен на медицинские и оздоровительные  услуги в </w:t>
      </w:r>
    </w:p>
    <w:p w:rsidR="00000000" w:rsidRDefault="00460831">
      <w:pPr>
        <w:spacing w:before="250" w:after="125"/>
        <w:jc w:val="center"/>
        <w:rPr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  <w:t xml:space="preserve">ООО «Санаторий «Белая Дача» на </w:t>
      </w:r>
      <w:r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  <w:t xml:space="preserve"> 201</w:t>
      </w:r>
      <w:r>
        <w:rPr>
          <w:rFonts w:ascii="Arial" w:eastAsia="Times New Roman" w:hAnsi="Arial"/>
          <w:b/>
          <w:bCs/>
          <w:color w:val="000000"/>
          <w:sz w:val="26"/>
          <w:szCs w:val="26"/>
          <w:lang w:val="en-US" w:eastAsia="ar-SA" w:bidi="ar-SA"/>
        </w:rPr>
        <w:t>9</w:t>
      </w:r>
      <w:r>
        <w:rPr>
          <w:rFonts w:ascii="Arial" w:eastAsia="Times New Roman" w:hAnsi="Arial"/>
          <w:b/>
          <w:bCs/>
          <w:color w:val="000000"/>
          <w:sz w:val="26"/>
          <w:szCs w:val="26"/>
          <w:lang w:eastAsia="ar-SA" w:bidi="ar-SA"/>
        </w:rPr>
        <w:t xml:space="preserve"> год</w:t>
      </w:r>
    </w:p>
    <w:p w:rsidR="00000000" w:rsidRDefault="00460831">
      <w:pPr>
        <w:spacing w:line="312" w:lineRule="atLeas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0000" w:rsidRDefault="00460831">
      <w:pPr>
        <w:spacing w:line="312" w:lineRule="atLeast"/>
        <w:jc w:val="right"/>
        <w:rPr>
          <w:sz w:val="20"/>
          <w:szCs w:val="20"/>
        </w:rPr>
      </w:pPr>
    </w:p>
    <w:tbl>
      <w:tblPr>
        <w:tblW w:w="0" w:type="auto"/>
        <w:tblInd w:w="-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1900"/>
        <w:gridCol w:w="5171"/>
        <w:gridCol w:w="1359"/>
        <w:gridCol w:w="898"/>
      </w:tblGrid>
      <w:tr w:rsidR="00000000">
        <w:trPr>
          <w:trHeight w:val="765"/>
        </w:trPr>
        <w:tc>
          <w:tcPr>
            <w:tcW w:w="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№ 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п/п</w:t>
            </w:r>
          </w:p>
        </w:tc>
        <w:tc>
          <w:tcPr>
            <w:tcW w:w="1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spacing w:after="200" w:line="276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Код услуги</w:t>
            </w:r>
          </w:p>
        </w:tc>
        <w:tc>
          <w:tcPr>
            <w:tcW w:w="51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Наименование медицинской услуги</w:t>
            </w:r>
          </w:p>
        </w:tc>
        <w:tc>
          <w:tcPr>
            <w:tcW w:w="13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ед. изм.</w:t>
            </w:r>
          </w:p>
        </w:tc>
        <w:tc>
          <w:tcPr>
            <w:tcW w:w="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Цена услуги, 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 руб.</w:t>
            </w:r>
          </w:p>
        </w:tc>
      </w:tr>
      <w:tr w:rsidR="00000000">
        <w:trPr>
          <w:trHeight w:val="343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1. ОСМОТР, КОНСУЛЬТАЦИИ С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ПЕЦИАЛИСТОВ</w:t>
            </w:r>
          </w:p>
        </w:tc>
      </w:tr>
      <w:tr w:rsidR="00000000">
        <w:trPr>
          <w:trHeight w:val="315"/>
        </w:trPr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val="en-US"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Диагностическое обследование при оформлении санаторно-курортной карты</w:t>
            </w:r>
          </w:p>
        </w:tc>
        <w:tc>
          <w:tcPr>
            <w:tcW w:w="89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val="en-US" w:eastAsia="ar-SA" w:bidi="ar-SA"/>
              </w:rPr>
              <w:t>1300,00</w:t>
            </w:r>
          </w:p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Клинический анализ крови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Анализ мочи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hAnsi="Arial"/>
                <w:sz w:val="18"/>
                <w:szCs w:val="18"/>
              </w:rPr>
              <w:t>ЭКГ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Флюорография ФЛГ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Заключение гинеколога (для женщин) мазок гинекологический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заболеваниях: урологических, кожи,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крови, глаз и т. д. - требуется заключение соответствующих специалистов   ( по рекомендации врача-терапевта)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045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Заключение врача-терапевта.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roboto_condensed" w:eastAsia="Times New Roman" w:hAnsi="roboto_condensed"/>
                <w:b/>
                <w:bCs/>
                <w:color w:val="000000"/>
                <w:sz w:val="18"/>
                <w:szCs w:val="18"/>
                <w:lang w:eastAsia="ar-SA" w:bidi="ar-SA"/>
              </w:rPr>
              <w:t xml:space="preserve">                                            </w:t>
            </w:r>
            <w:r>
              <w:rPr>
                <w:rFonts w:ascii="roboto_condensed" w:eastAsia="Times New Roman" w:hAnsi="roboto_condensed"/>
                <w:b/>
                <w:bCs/>
                <w:color w:val="000000"/>
                <w:sz w:val="18"/>
                <w:szCs w:val="18"/>
                <w:lang w:eastAsia="ar-SA" w:bidi="ar-SA"/>
              </w:rPr>
              <w:t>1.Осмотр,консультации специалистов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1.1 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В01.047.001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(осмотр,кон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сультация) терапевта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В01.001.001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Приём(осмотр,консультация.)врача-гинеколога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 xml:space="preserve">  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2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В01.031.001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(осмотр,консультация)врача-педиатра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13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В01.023.001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(осмотр,консультация)врача-невроло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В01.028.001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Приём(осмотр,консультация)врача оториноларинголога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В01.064.001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Приём(осмотр. консультация)врача-стоматолога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300.00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В01.054.006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Приём(осмотр,консультация.)врача-рефлексотерапевт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первичный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В01.054.001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(консультация) врача-физиотерапевта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первичный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300,00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В01.047.002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(осмотр,консультация) врача-терапевта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В01.001.002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Приём(осмотр,консультация.)врача   гинеколога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 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  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00,00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В01.031.002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Приём (осмотр,консультация)врача-педиатра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повторный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33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В01.023.00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 (осмотр,консультация)врача-невролога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В01.028.002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Приём(осмотр,консультация.)врача оториноларинголога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В01.061.002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Приём(осмотр. консультация)врача-стоматолога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В01.054.007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Приём(осмотр,консультация</w:t>
            </w:r>
          </w:p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.)врача-рефлексотерапевт.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повторный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shd w:val="clear" w:color="auto" w:fill="FFFFFF"/>
                <w:lang w:eastAsia="ar-SA" w:bidi="ar-SA"/>
              </w:rPr>
              <w:t>200,00</w:t>
            </w:r>
          </w:p>
        </w:tc>
      </w:tr>
      <w:tr w:rsidR="00000000">
        <w:trPr>
          <w:trHeight w:val="34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2. КЛИНИЧЕСКИЕ ИССЛЕДОВАНИЯ</w:t>
            </w:r>
          </w:p>
        </w:tc>
      </w:tr>
      <w:tr w:rsidR="00000000">
        <w:trPr>
          <w:trHeight w:val="30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В03.016.002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Общий (клинический) анализ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В03.016.003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Общий (клинический) анализ крови развернутый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360,00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В03.016.006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Общий анализ мочи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В03.016.0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14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мочи по Нечипоренко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А09.20.001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Микроскопическое иссл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едование влагалищных мазков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2.6.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А09.21.003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Микроскопическое исследование уретрального мазка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360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А11.05.001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Забор крови из пальца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2.8.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А11.12.013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Взятие крови из центральной вены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3. БИОХИМИЧЕСКИЕ ИССЛЕДОВАНИЯ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глюкозы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А09.28.020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уровня глюкозы в моче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А09.05.017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мочевины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креатинина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А12.06.019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ревматоидного фактора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290,00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А09.05.018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уровня мочевины в крови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ание уровня общего билирубина в крови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190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липопротеинов низкой плотности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210,00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3.9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холестерина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rPr>
          <w:trHeight w:val="16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ние уровня альфа-липопротеинов (высокой плотности)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230,00</w:t>
            </w:r>
          </w:p>
        </w:tc>
      </w:tr>
      <w:tr w:rsidR="00000000">
        <w:trPr>
          <w:trHeight w:val="301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А09.05.104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тимоловой пробы в сыворотке крови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А09.05.009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Определение концентрации С-реактивного белка </w:t>
            </w:r>
          </w:p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 сыворотке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270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rPr>
          <w:trHeight w:val="29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А09.05.045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уровня амилазы в крови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29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А12.06.019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ревматоидного фактора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290,00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А09.28.027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Определение альфа-амилазы в моче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А12.05.027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Опреде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ление протромбинового (тромбопластинового) времени в крови или в плазме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25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А09.05.010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 уровня общего белка в крови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00,00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А09.05.024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Исследование липидного обмена на акустическом анализаторе «БИОМ-01»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(общий ХС, ХС-ЛПВП, ХС-ЛПНП, ХС-ЛПОНП, ТГ КА)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350,00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А12.05.028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Протромбин по Квинку                        МНО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200.00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А09.05.063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Т4 свободный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320.00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А09.05.065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ТТГ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300.00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АТ-ТП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360.00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А16.23.036.003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ПСА(Простатический специфический антиген общий)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113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4. УЛЬТРАЗВУКОВОЕ ИССЛЕДОВАНИЕ аппаратом«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LOGIQ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P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 xml:space="preserve">5 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PREMIUM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BT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-11»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А04.16.001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Ультразвуковое исследование органов брюшной полости (комплексно</w:t>
            </w: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е) (селезёнка, печень, поджелудочная железа, желчный пузырь)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1000,00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А.04.28.001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Ультразвуковое исследование почек и надпочечников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400.00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А04.22.001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Ультразвуковое исследование щитовидной железы и паращитовидных желёз.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А04.20.001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Ультразвуковое исследование матки и придатков (трансабдоминальное 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406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А04.21.001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предстательной железы:      Трансабдоминальное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</w:tr>
      <w:tr w:rsidR="00000000">
        <w:trPr>
          <w:trHeight w:val="1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А04.20.002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азвуковое исследование молочных желёз.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1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А04.07.002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слюнных желёз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6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А04.28.002.003 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Ультразвуковое исследование мочевого пузыря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А04.14.001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сследование печени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А04.14.002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желчного пузыря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1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А04.06.001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селезёнки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18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А04.15.001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поджелудочной же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лезы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А04.30.002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исследование сердца  (эхокардиография с доплеровским анализом)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В04.046.002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УЗИ гайморовых пазух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А04.12.005.003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Исследование магистральных  артерий</w:t>
            </w:r>
            <w:r>
              <w:rPr>
                <w:rFonts w:ascii="Arial" w:hAnsi="Arial"/>
                <w:sz w:val="18"/>
                <w:szCs w:val="18"/>
              </w:rPr>
              <w:t xml:space="preserve">, вен головы и шеи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900,00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А04.12.002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Исследование магистральных  артерий, вен верхних конечностей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900,00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А04.12.002.001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Исследование   артерий  нижних конечностей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900,00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4.18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А04.12.002.002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Исследование</w:t>
            </w:r>
            <w:r>
              <w:rPr>
                <w:rFonts w:ascii="Arial" w:hAnsi="Arial"/>
                <w:sz w:val="18"/>
                <w:szCs w:val="18"/>
              </w:rPr>
              <w:t xml:space="preserve">   вен  нижних  конечностей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900,00</w:t>
            </w:r>
          </w:p>
        </w:tc>
      </w:tr>
      <w:tr w:rsidR="00000000">
        <w:trPr>
          <w:trHeight w:val="100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5. ФУНКЦИОНАЛЬНАЯ ДИАГНОСТИКА</w:t>
            </w:r>
          </w:p>
        </w:tc>
      </w:tr>
      <w:tr w:rsidR="00000000">
        <w:trPr>
          <w:trHeight w:val="4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А05.10.00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1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Проведение кардиографического исследования ( ЭКГ 6 отведении) 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AT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– 101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TELE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А05.10.004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Расшифровка,описание электрокардиографическ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их данных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исследование</w:t>
            </w:r>
          </w:p>
        </w:tc>
        <w:tc>
          <w:tcPr>
            <w:tcW w:w="898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/>
        </w:tc>
      </w:tr>
      <w:tr w:rsidR="00000000">
        <w:trPr>
          <w:trHeight w:val="660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6. ФИЗИОТЕРАПИЯ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А22.04.002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Воздействие ультразвуком при заболевании суставов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BTL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– 4000»     (две зоны)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210,00</w:t>
            </w:r>
          </w:p>
        </w:tc>
      </w:tr>
      <w:tr w:rsidR="00000000">
        <w:trPr>
          <w:trHeight w:val="126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А22.04.002.001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Ультразвуковое лечение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BTL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– 4000»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5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А17.24.002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Гальваниз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ации  лекарственным электрофорезом при заболевании периферической нервной системы </w:t>
            </w:r>
          </w:p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«Элфор-проф»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32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А17.23.001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Электрофорез с лекарственными препаратами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1 процедура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140,00</w:t>
            </w:r>
          </w:p>
        </w:tc>
      </w:tr>
      <w:tr w:rsidR="00000000">
        <w:trPr>
          <w:trHeight w:val="31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6.5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А17.23.001. 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Электрофорез (карипаином)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50,00</w:t>
            </w:r>
          </w:p>
        </w:tc>
      </w:tr>
      <w:tr w:rsidR="00000000">
        <w:trPr>
          <w:trHeight w:val="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А22.09.007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Диадинамотерапия «Рефтон – 01 ФС»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140,00</w:t>
            </w:r>
          </w:p>
        </w:tc>
      </w:tr>
      <w:tr w:rsidR="00000000">
        <w:trPr>
          <w:trHeight w:val="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А22.04.002.001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Ультрафонофарез с маслом Тамбуканской грязи на низ живота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220,00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А22.09.007.001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Воздействие модулированными синусоидальными токами звуковой   ч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астоты «Амплипульс 5Бр2               СМТ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140,00</w:t>
            </w:r>
          </w:p>
        </w:tc>
      </w:tr>
      <w:tr w:rsidR="00000000">
        <w:trPr>
          <w:trHeight w:val="2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А22.07.00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Ультрафиолетовое облучение слизистой носа,  ротоглотки. Тубус-кварц (УФО) «ЭМА – Е»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А17.30.025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Общая магнитотерапия «Алмаг-02»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120,00</w:t>
            </w:r>
          </w:p>
        </w:tc>
      </w:tr>
      <w:tr w:rsidR="00000000">
        <w:trPr>
          <w:trHeight w:val="28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17.30.009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Лимфодренаж (прессотерапия) пневмокомпрессорный массаж «Pulstar PSX»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зона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А17.30.009.001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Лимфодренаж (прессотерапия) ) пневмокомпрессорный массаж «Pulstar PSX»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 зоны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А17.30.009.002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spacing w:line="100" w:lineRule="atLeast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Одеяло с </w:t>
            </w:r>
            <w:r>
              <w:rPr>
                <w:rFonts w:ascii="Arial" w:hAnsi="Arial"/>
                <w:sz w:val="18"/>
                <w:szCs w:val="18"/>
              </w:rPr>
              <w:t>электроподогревом  «ТЕРМАТИ</w:t>
            </w:r>
            <w:r>
              <w:rPr>
                <w:rFonts w:ascii="Arial" w:hAnsi="Arial"/>
                <w:sz w:val="18"/>
                <w:szCs w:val="18"/>
              </w:rPr>
              <w:t>КА»</w:t>
            </w:r>
            <w:r>
              <w:rPr>
                <w:rFonts w:ascii="Arial" w:hAnsi="Arial"/>
                <w:sz w:val="18"/>
                <w:szCs w:val="18"/>
              </w:rPr>
              <w:t>NT-</w:t>
            </w:r>
            <w:r>
              <w:rPr>
                <w:rFonts w:ascii="Arial" w:hAnsi="Arial"/>
                <w:sz w:val="18"/>
                <w:szCs w:val="18"/>
              </w:rPr>
              <w:t>201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зона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37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А17.30.009.003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spacing w:line="100" w:lineRule="atLeast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Одеяло с </w:t>
            </w:r>
            <w:r>
              <w:rPr>
                <w:rFonts w:ascii="Arial" w:hAnsi="Arial"/>
                <w:sz w:val="18"/>
                <w:szCs w:val="18"/>
              </w:rPr>
              <w:t>электроподогревом «ТЕРМАТИКА»</w:t>
            </w:r>
            <w:r>
              <w:rPr>
                <w:rFonts w:ascii="Arial" w:hAnsi="Arial"/>
                <w:sz w:val="18"/>
                <w:szCs w:val="18"/>
              </w:rPr>
              <w:t>NT-</w:t>
            </w:r>
            <w:r>
              <w:rPr>
                <w:rFonts w:ascii="Arial" w:hAnsi="Arial"/>
                <w:sz w:val="18"/>
                <w:szCs w:val="18"/>
              </w:rPr>
              <w:t xml:space="preserve">201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 зоны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320,00</w:t>
            </w:r>
          </w:p>
        </w:tc>
      </w:tr>
      <w:tr w:rsidR="00000000">
        <w:trPr>
          <w:trHeight w:val="39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А17.30.009.004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spacing w:line="100" w:lineRule="atLeast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Одеяло с </w:t>
            </w:r>
            <w:r>
              <w:rPr>
                <w:rFonts w:ascii="Arial" w:hAnsi="Arial"/>
                <w:sz w:val="18"/>
                <w:szCs w:val="18"/>
              </w:rPr>
              <w:t xml:space="preserve">электроподогревом  «ТЕРМАТИКА» </w:t>
            </w:r>
            <w:r>
              <w:rPr>
                <w:rFonts w:ascii="Arial" w:hAnsi="Arial"/>
                <w:sz w:val="18"/>
                <w:szCs w:val="18"/>
              </w:rPr>
              <w:t>NT</w:t>
            </w:r>
            <w:r>
              <w:rPr>
                <w:rFonts w:ascii="Arial" w:hAnsi="Arial"/>
                <w:sz w:val="18"/>
                <w:szCs w:val="18"/>
              </w:rPr>
              <w:t xml:space="preserve"> -201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 зоны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550,00</w:t>
            </w:r>
          </w:p>
        </w:tc>
      </w:tr>
      <w:tr w:rsidR="00000000">
        <w:trPr>
          <w:trHeight w:val="25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А20.30.024.013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shd w:val="clear" w:color="auto" w:fill="FFFFFF"/>
              <w:spacing w:line="100" w:lineRule="atLeast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Неинвазивное лазерное облучение  аппаратом «У</w:t>
            </w:r>
            <w:r>
              <w:rPr>
                <w:rFonts w:ascii="Arial" w:hAnsi="Arial"/>
                <w:sz w:val="18"/>
                <w:szCs w:val="18"/>
              </w:rPr>
              <w:t>зор Мед-Б-2К»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1 процедура 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50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А20.30.024.013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shd w:val="clear" w:color="auto" w:fill="FFFFFF"/>
              <w:spacing w:after="92" w:line="100" w:lineRule="atLeast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Аппарат лазерной терапии «Матрикс ВЛОК»-(лазерное облучение крови)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зона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000000">
        <w:trPr>
          <w:trHeight w:val="2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А20.30.024.011</w:t>
            </w:r>
          </w:p>
          <w:p w:rsidR="00000000" w:rsidRDefault="00460831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А20.30.024.012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shd w:val="clear" w:color="auto" w:fill="FFFFFF"/>
              <w:rPr>
                <w:rFonts w:ascii="Arial" w:hAnsi="Arial" w:cs="Tahoma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Карбокситерапия </w:t>
            </w: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INCO</w:t>
            </w:r>
            <w:r>
              <w:rPr>
                <w:color w:val="000000"/>
                <w:sz w:val="18"/>
                <w:szCs w:val="18"/>
              </w:rPr>
              <w:t>2»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(регулируемая инъекция чистого медицинского углекислого газа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в различные части тела с целью улучшения кровоснабжения тканей, повышения эластичности кожи, стимулирования образования нового коллагена, уменьшения жировых отложений, улучшение косметического эффекта после липосакции, разглаживание морщин на лице, шее, д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екольте; укрепление обвисших частей тела кожи - подбородка, рук, живота).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 xml:space="preserve"> 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 w:cs="Tahoma"/>
                <w:color w:val="000000"/>
                <w:sz w:val="18"/>
                <w:szCs w:val="18"/>
              </w:rPr>
              <w:t>Целлюлит</w:t>
            </w:r>
            <w:r>
              <w:rPr>
                <w:rFonts w:ascii="Arial" w:eastAsia="Times New Roman" w:hAnsi="Arial" w:cs="Tahoma"/>
                <w:color w:val="000000"/>
                <w:sz w:val="18"/>
                <w:szCs w:val="18"/>
                <w:lang w:eastAsia="ar-SA" w:bidi="ar-SA"/>
              </w:rPr>
              <w:t xml:space="preserve">, 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>растяжки, темные круги под глазами, глубокие рубцы,</w:t>
            </w: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 xml:space="preserve"> варикозные язвы.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Артериопатии,псориаз</w:t>
            </w: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u w:val="single"/>
                <w:lang w:eastAsia="ar-SA" w:bidi="ar-SA"/>
              </w:rPr>
              <w:t>,</w:t>
            </w: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 xml:space="preserve"> язвы после ожогов, синдром Рейно, ревматологические проблемы: аутоиммунный артри</w:t>
            </w:r>
            <w:r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  <w:t>т, дегенеративный остеонекроз, острый артрит (эпикондилит, периартрит), эректильная дисфункция, диабетические раны, уменьшение отеков.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зона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  <w:t xml:space="preserve">2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ar-SA" w:bidi="ar-SA"/>
              </w:rPr>
              <w:t>зоны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800,00</w:t>
            </w:r>
          </w:p>
        </w:tc>
      </w:tr>
      <w:tr w:rsidR="00000000">
        <w:trPr>
          <w:trHeight w:val="2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6.20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А11.09.007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Ингаляция медикаментозная «Турбо Бой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SX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100,00</w:t>
            </w:r>
          </w:p>
        </w:tc>
      </w:tr>
      <w:tr w:rsidR="00000000">
        <w:trPr>
          <w:trHeight w:val="276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6.21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А11.09.0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07.001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Ингаляция минеральной водой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Pari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Zole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N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100,00</w:t>
            </w:r>
          </w:p>
        </w:tc>
      </w:tr>
      <w:tr w:rsidR="00000000">
        <w:trPr>
          <w:trHeight w:val="33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  <w:t>7. ЛЕЧЕНИЕ ЛОР ОРГАНОВ</w:t>
            </w:r>
          </w:p>
        </w:tc>
      </w:tr>
      <w:tr w:rsidR="00000000">
        <w:trPr>
          <w:trHeight w:val="29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В04.046.002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Фонофорез эндоназально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500.00</w:t>
            </w:r>
          </w:p>
        </w:tc>
      </w:tr>
      <w:tr w:rsidR="00000000">
        <w:trPr>
          <w:trHeight w:val="5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22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30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.00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Пневмомассаж барабанной перепонки уха - аппаратом «АПМУ компрессор» (1 ухо)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100,00</w:t>
            </w:r>
          </w:p>
        </w:tc>
      </w:tr>
      <w:tr w:rsidR="00000000">
        <w:trPr>
          <w:trHeight w:val="26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А14.07.005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Промывание миндалин (фурацилин)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26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А14.07.005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Промывание миндалин (мирамистин)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n-US" w:eastAsia="ar-SA" w:bidi="ar-SA"/>
              </w:rPr>
              <w:t>95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0,00</w:t>
            </w:r>
          </w:p>
        </w:tc>
      </w:tr>
      <w:tr w:rsidR="00000000">
        <w:trPr>
          <w:trHeight w:val="30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А14.08.004.001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Промывание носа «Кукушка»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500.00</w:t>
            </w:r>
          </w:p>
        </w:tc>
      </w:tr>
      <w:tr w:rsidR="00000000">
        <w:trPr>
          <w:trHeight w:val="24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В04.046.002.01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Фонофорез эндоурально ( при т</w:t>
            </w:r>
            <w:r>
              <w:rPr>
                <w:rFonts w:ascii="Arial" w:hAnsi="Arial"/>
                <w:sz w:val="18"/>
                <w:szCs w:val="18"/>
              </w:rPr>
              <w:t>угоухости)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3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А22.08.005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Фонофорез на миндалины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3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А22.08.005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Фонофарез на миндалины аппаратом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«Тонзиллор ММ» озонированным оливковым маслом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3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А22.08.004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Лазер </w:t>
            </w:r>
            <w:r>
              <w:rPr>
                <w:rFonts w:ascii="Arial" w:hAnsi="Arial"/>
                <w:sz w:val="18"/>
                <w:szCs w:val="18"/>
              </w:rPr>
              <w:t xml:space="preserve">«Узор Мед-Б-2К» </w:t>
            </w:r>
            <w:r>
              <w:rPr>
                <w:rFonts w:ascii="Arial" w:hAnsi="Arial"/>
                <w:sz w:val="18"/>
                <w:szCs w:val="18"/>
              </w:rPr>
              <w:t xml:space="preserve">эндонозально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3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А22.25.002.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Лазер </w:t>
            </w:r>
            <w:r>
              <w:rPr>
                <w:rFonts w:ascii="Arial" w:hAnsi="Arial"/>
                <w:sz w:val="18"/>
                <w:szCs w:val="18"/>
              </w:rPr>
              <w:t xml:space="preserve">«Узор Мед-Б-2К» </w:t>
            </w:r>
            <w:r>
              <w:rPr>
                <w:rFonts w:ascii="Arial" w:hAnsi="Arial"/>
                <w:sz w:val="18"/>
                <w:szCs w:val="18"/>
              </w:rPr>
              <w:t xml:space="preserve">эндоурально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26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В04.046.002.02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Продувание ушей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100,00</w:t>
            </w:r>
          </w:p>
        </w:tc>
      </w:tr>
      <w:tr w:rsidR="00000000">
        <w:trPr>
          <w:trHeight w:val="27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А22.08.025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Лазер на миндалины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22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А22.08.006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Лазер на гайморовы пазухи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33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А14.25.001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Промывание серных пробок  1 ухо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334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8. ВОДОЛЕЧЕБНЫЕ ПРОЦЕДУРЫ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8.1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А20.30.010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Подводный душ-массаж «ванна анатомической формы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Okkervil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350,00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Минеральные ванны «ванна анат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омической формы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Okkervil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350,00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хвойно- солициловая- жемчужная (масло сосновой хвои, салицилаты).«ванна анатомической формы «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Okkervil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»; ревматоидный артрит:с висцеральными поражениями (сердца, легких,почек)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полиартрит,о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лигоартрит,остиоартроз,ревматизм,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ювенильный артрит( болезнь Спала),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серная (сера элементарная); псориатический артрит,псориаз,спондилоартрит,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реактивные артриты. 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жемчужн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о-каштановая, (экстракт из цветов,  плодов и корней конского каштана); оказывает тонизирующее воздействие, укрепляет стенки капилляров  и вен, предупреждает образование и способствует рассасыванию тромбов в кровеносных сосудах, снимает тяжесть в ногах.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жемчужно-розмариновая(розмариновое масло из молодых цветущих побегов розмарина). Седативный,сосудорасширяющий, противозудный, иммуномодулирующий, при ишемической и гипертонической болезни сердца.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пиниментоло-жемчужная(эвкалиптовое масло, камфора натуральная, ментол) простудные заболевания верхних дыхательных путей.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жемчужно-лавандовая,(эфирное масло из свежих цветков лаванды); оказывает га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рмонизи- рующее действие при перенапряжениях и нервной нагрузке, восстонавливает внутреннее спокойствие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жемчужно- валериановая (масло из корня  валерианы);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Показаны с неврастений, истерией, вегето - сосудистой дисто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нией, бессонницей, климактерических расстройствах, повышенной утомляемости мигрени,меланхолии,нейродермитах,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ИБС стенокардии напряжения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II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ФК, гипертрофии щитовидной железы, гипертонической болезни.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35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ind w:left="126" w:hanging="126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жемчужно-йодо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бромная,(йод,бром);климактерический период, женское бесплодие эндокринного характера, артроз,полиартрит, воспалительные заболевания костей, мышц, суставов, сухожилий связок, ожирение,атеросклероз.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66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000000" w:rsidRDefault="00460831">
            <w:pPr>
              <w:rPr>
                <w:rFonts w:ascii="Arial" w:hAnsi="Arial" w:cs="Tahoma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Ванна  скипидарная  (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альфа-пинен)</w:t>
            </w:r>
            <w:r>
              <w:rPr>
                <w:rStyle w:val="apple-converted-space"/>
                <w:rFonts w:ascii="Arial" w:hAnsi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 xml:space="preserve"> для лечения гипертонии, стенокардии, варикозной болезни, тромбофлебитах, атеросклерозе, двигательного аппарата, крупных, мелких суставов, в том числе - артритов, полиартритов, артрозов, остеохондроза, заболеваний позвоночника,</w:t>
            </w:r>
          </w:p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 w:cs="Tahoma"/>
                <w:color w:val="000000"/>
                <w:sz w:val="18"/>
                <w:szCs w:val="18"/>
              </w:rPr>
              <w:t>ревматизма.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br/>
              <w:t>Ва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>нны эффективны при лечении мочеполовой системы: гломерулонефрите, пиелонефрите, цистите, уретрите.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br/>
              <w:t xml:space="preserve"> Болезни печени, желчного пузыря - гепатиты, цирроз печени, холецистит. Болезни бронхо-легочной системы: бронхиты (острый, хронический), бронхиальная астма, 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>фарингит, гайморит. Недуги половой системы, в том числе аднексит, простатит. Болезни нервной системы: полинейропатии, невриты, а также ишиас. эффективны при сахарном диабете, при ожирении (способствуют снижению веса), а также их используют в качестве профи</w:t>
            </w:r>
            <w:r>
              <w:rPr>
                <w:rFonts w:ascii="Arial" w:hAnsi="Arial" w:cs="Tahoma"/>
                <w:color w:val="000000"/>
                <w:sz w:val="18"/>
                <w:szCs w:val="18"/>
              </w:rPr>
              <w:t>лактики простудных заболеваний и гриппа.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93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Ванна жемчужно-пантовая  </w:t>
            </w:r>
            <w:r>
              <w:rPr>
                <w:rStyle w:val="apple-converted-space"/>
                <w:rFonts w:ascii="Arial" w:hAnsi="Arial"/>
                <w:color w:val="242424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Содержит вытяжку из пантов и крови марала, взятой в период резки пантов;)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 остеохондрозах, остеоартрозах, остеохондрозах с корешковым синдромом,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заболеваниях суставов;</w:t>
            </w:r>
          </w:p>
          <w:p w:rsidR="00000000" w:rsidRDefault="00460831">
            <w:pPr>
              <w:shd w:val="clear" w:color="auto" w:fill="FFFFFF"/>
              <w:ind w:hanging="15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вегето-сосудистых дистониях, неврозах;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После перенесенных травм, операций;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кардиологических нарушениях (стенокардия, ишемия);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При желудочных заболеваниях (язвы, колиты в период ремиссии, расстройства кишечника);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Кожных забол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еваниях вне стадии обострения (дермиты, псориаз, экземы);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Болезнях дыхательной системы (бронхиты, бронхиальная астма в период восстановления);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Болезнях мочеполовой системы;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ожирении и нарушении обмена веществ;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При синдроме хронической усталости, переут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омлении, астенических состояниях;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Для снятия никотиновой и алкогольной интоксикации.</w:t>
            </w:r>
          </w:p>
          <w:p w:rsidR="00000000" w:rsidRDefault="00460831">
            <w:pPr>
              <w:shd w:val="clear" w:color="auto" w:fill="FFFFFF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Пантовые ванны пробуждают внутренние ресурсы человеческого организма, обладают выраженным оздоровительным эффектом, к тому же способствуют восстановлению потенции у мужчин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и нормализуют половые функции женщин и мужчин.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1 процедура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600,00</w:t>
            </w:r>
          </w:p>
        </w:tc>
      </w:tr>
      <w:tr w:rsidR="00000000">
        <w:trPr>
          <w:trHeight w:val="22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8.13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А20.18.003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Подготовка-очистительная клизма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  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А19.24.001. 027    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Бассейн - группа здоровья (взрослые)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час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,00</w:t>
            </w:r>
          </w:p>
        </w:tc>
      </w:tr>
      <w:tr w:rsidR="00000000">
        <w:trPr>
          <w:trHeight w:val="359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  <w:t>9.ВОЗДЕЙСТВИЕ ЛЕЧЕБНОЙ ГРЯЗЬЮ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  <w:t>(Тамбу</w:t>
            </w: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  <w:t xml:space="preserve">канская) 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грудной отдел позвоночника  1б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300.00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шейно- воротниковая зона     1б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300.00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локтевых суставов                  2м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350.00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 xml:space="preserve">Грязевые аппликации лучезапястных  суставов       2м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350.00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коленного сустава                  2м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350.00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голеностопных суст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авов        2м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350.00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поясничного отдела позвоночника                                                                 1б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300.00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 xml:space="preserve">Грязевые аппликации плечевого сустава              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 xml:space="preserve">    1б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300.00</w:t>
            </w:r>
          </w:p>
        </w:tc>
      </w:tr>
      <w:tr w:rsidR="00000000">
        <w:trPr>
          <w:trHeight w:val="35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9.9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А20.03.001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Грязевые аппликации тазобедренного сустава          1б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spacing w:after="57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ar-SA" w:bidi="ar-SA"/>
              </w:rPr>
              <w:t>300.00</w:t>
            </w:r>
          </w:p>
        </w:tc>
      </w:tr>
      <w:tr w:rsidR="00000000"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10. ОЗОНОТЕРАПИЯ  аппаратом «МЕДОЗОНС БМ – 03»</w:t>
            </w:r>
          </w:p>
        </w:tc>
      </w:tr>
      <w:tr w:rsidR="00000000">
        <w:trPr>
          <w:trHeight w:val="34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spacing w:after="200" w:line="276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Внутривенное капельное введение озонированного физ.раствора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Малая аутогемоозонотерапия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color w:val="0066FF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color w:val="0066FF"/>
                <w:sz w:val="20"/>
                <w:szCs w:val="20"/>
                <w:lang w:eastAsia="ar-SA" w:bidi="ar-SA"/>
              </w:rPr>
              <w:t>Наружное применение газовой озонокислородной смеси: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 газация ног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 газация рук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-газация головы (пилотка)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Подкожное введение газовой озонокислородной смеси </w:t>
            </w:r>
          </w:p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( 1 зона)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 шейно-воротниковый отдел позвоночника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27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-грудной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отдел позвоночника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 пояснично-крестцовый отдел позвоночника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250,00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- 2 зоны (два отдела позвоночника)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Озонотерапия лица + зона деколь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те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Озонотерапия лица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Озоновая липосакция живота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Озоновая липосакция бедра ( 1 зона)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800,00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Озоновая липосакция бедра (2 зоны)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Подкожное обкалывание сустава (1зона)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А20.30.024.004.07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Подкожное обкалывание сустава (2 зоны)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10.18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Озонирование ма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сла  (200 мл.)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17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  <w:t xml:space="preserve">Бонус:   При прохождении косметологических процедур с озонокислородной смесью 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  <w:t xml:space="preserve">                             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  <w:t xml:space="preserve">( подкожное обкалывание лица, зоны декольте, живота, бёдер). </w:t>
            </w:r>
          </w:p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ar-SA" w:bidi="ar-SA"/>
              </w:rPr>
              <w:t>Озонирование масла БЕПЛАТНО!</w:t>
            </w:r>
          </w:p>
        </w:tc>
      </w:tr>
      <w:tr w:rsidR="00000000"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11. КУРСОВОЕ  М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ЕДИКАМЕНТОЗНОЕ ЛЕЧЕНИЕ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11.1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А11.12.003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Внутривенное введение лекарственных препаратов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324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lastRenderedPageBreak/>
              <w:t>11.2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А11.12.003. 001               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Непрерывное введение лекарственных препаратов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9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11.3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А11.02.002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Подкожное введение лекарственн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ых препаратов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100.00</w:t>
            </w:r>
          </w:p>
        </w:tc>
      </w:tr>
      <w:tr w:rsidR="00000000">
        <w:trPr>
          <w:trHeight w:val="21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11.4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А11.02.002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Внутримышечное введение лекарственных препаратов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100.00</w:t>
            </w:r>
          </w:p>
        </w:tc>
      </w:tr>
      <w:tr w:rsidR="00000000">
        <w:trPr>
          <w:trHeight w:val="301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12. ГИНЕКОЛОГИЧЕСКИЕ ПРОЦЕДУРЫ</w:t>
            </w:r>
          </w:p>
        </w:tc>
      </w:tr>
      <w:tr w:rsidR="00000000">
        <w:trPr>
          <w:trHeight w:val="31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А14.20.001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Гинекологические орошения озонированной водой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А11.20.013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Гинекол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огические тампоны с озонированным  оливковым маслом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220,00</w:t>
            </w:r>
          </w:p>
        </w:tc>
      </w:tr>
      <w:tr w:rsidR="00000000">
        <w:trPr>
          <w:trHeight w:val="31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А11.20.013. 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Гинекологические тампоны с тамбуканской грязью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220,00</w:t>
            </w:r>
          </w:p>
        </w:tc>
      </w:tr>
      <w:tr w:rsidR="00000000">
        <w:trPr>
          <w:trHeight w:val="15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А.11.20.002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Получение цервикального влагалищного мазка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15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А11.20.005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Получение влагалищного мазка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15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12.6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А11.28.006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Получение уретрального мазка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ar-SA" w:bidi="ar-SA"/>
              </w:rPr>
              <w:t>150,00</w:t>
            </w:r>
          </w:p>
        </w:tc>
      </w:tr>
      <w:tr w:rsidR="00000000">
        <w:trPr>
          <w:trHeight w:val="163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13. РЕФЛЕКСОТЕРАПИЯ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А21.01.011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кожи и подкожно жировой клетчатки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А21.08.001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флексотерапия при заболеваниях верхних дыхательных путей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А21.09.001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нижних дыхательных путей и легочной ткани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А21.16.001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желудочно-кишечного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 xml:space="preserve"> тракта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А21.03.003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опорно-двигательного аппарата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А21.13.002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периферических сосудов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А21.08.001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аболеваниях аллергического характера (бронх. астма.полинозы. бронхиты)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А.21.20.003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женских половых органов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А21.21.002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мужских половых органо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в (половой дисфункции)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А21.23.002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функциональных нарушений нервной системы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8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А21.24.002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Рефлексотерапия при заболеваниях периферической нервной системы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2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14. НЕВРОЛОГИЯ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14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А.01.23.001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Блокады при заболеваний позвоночника, суставов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2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ar-SA" w:bidi="ar-SA"/>
              </w:rPr>
              <w:t>14.СТОМАТОЛОГИЯ</w:t>
            </w:r>
          </w:p>
        </w:tc>
      </w:tr>
      <w:tr w:rsidR="00000000">
        <w:trPr>
          <w:trHeight w:val="2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В01.003.004.004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Аппликационная                 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00000">
        <w:trPr>
          <w:trHeight w:val="297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В01.003.004.005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Инфильтрационная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000000">
        <w:trPr>
          <w:trHeight w:val="20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В01.003.004.002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П</w:t>
            </w:r>
            <w:r>
              <w:rPr>
                <w:rFonts w:ascii="Arial" w:hAnsi="Arial"/>
                <w:sz w:val="18"/>
                <w:szCs w:val="18"/>
              </w:rPr>
              <w:t>роводниковая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000000">
        <w:trPr>
          <w:trHeight w:val="200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Лечение кариеса: </w:t>
            </w:r>
          </w:p>
        </w:tc>
      </w:tr>
      <w:tr w:rsidR="00000000">
        <w:trPr>
          <w:trHeight w:val="22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Поверхностный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00000">
        <w:trPr>
          <w:trHeight w:val="25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Средний (с наложением лечебной и изолирующей прокладки)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00000">
        <w:trPr>
          <w:trHeight w:val="1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Глубокий (с наложением  лечебной  </w:t>
            </w:r>
            <w:r>
              <w:rPr>
                <w:rFonts w:ascii="Arial" w:hAnsi="Arial"/>
                <w:sz w:val="18"/>
                <w:szCs w:val="18"/>
              </w:rPr>
              <w:t>и изолирующей прокладки)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00000">
        <w:trPr>
          <w:trHeight w:val="212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А16.07.002.002.01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Лечение клиновидного дефекта - препаровка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00000">
        <w:trPr>
          <w:trHeight w:val="125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Лечение пульпита, периодонтита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000000">
        <w:trPr>
          <w:trHeight w:val="150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Вскрытие пульповой камеры с наложением девитализирующей  пасты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</w:t>
            </w:r>
            <w:r>
              <w:rPr>
                <w:rFonts w:ascii="Arial" w:hAnsi="Arial"/>
                <w:sz w:val="18"/>
                <w:szCs w:val="18"/>
              </w:rPr>
              <w:t>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00000">
        <w:trPr>
          <w:trHeight w:val="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А16.07.030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Раскрытие полости зуба с медицинской обработкой каналов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00000">
        <w:trPr>
          <w:trHeight w:val="175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2640"/>
                <w:tab w:val="left" w:pos="2715"/>
              </w:tabs>
              <w:spacing w:line="100" w:lineRule="atLeast"/>
              <w:ind w:right="3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Пломбирование канала (1ед)(нетвердеющие  пасты, гуттаперча)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00000">
        <w:trPr>
          <w:trHeight w:val="326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Пломбирование: </w:t>
            </w:r>
          </w:p>
        </w:tc>
      </w:tr>
      <w:tr w:rsidR="00000000">
        <w:trPr>
          <w:trHeight w:val="326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Наложение постоянной </w:t>
            </w:r>
            <w:r>
              <w:rPr>
                <w:rFonts w:ascii="Arial" w:hAnsi="Arial"/>
                <w:sz w:val="18"/>
                <w:szCs w:val="18"/>
              </w:rPr>
              <w:t>пломбы светового отверждения 20%  поверхности зуба 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Filtek Z550)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  <w:tab w:val="left" w:pos="8475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</w:tr>
      <w:tr w:rsidR="00000000">
        <w:trPr>
          <w:trHeight w:val="5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светового отверждения 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Filtek Z550) </w:t>
            </w:r>
            <w:r>
              <w:rPr>
                <w:rFonts w:ascii="Arial" w:hAnsi="Arial"/>
                <w:sz w:val="18"/>
                <w:szCs w:val="18"/>
              </w:rPr>
              <w:t>50% поверхности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светового</w:t>
            </w:r>
            <w:r>
              <w:rPr>
                <w:rFonts w:ascii="Arial" w:hAnsi="Arial"/>
                <w:sz w:val="18"/>
                <w:szCs w:val="18"/>
              </w:rPr>
              <w:t xml:space="preserve"> отверждения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Filtek Z550)  </w:t>
            </w:r>
            <w:r>
              <w:rPr>
                <w:rFonts w:ascii="Arial" w:hAnsi="Arial"/>
                <w:sz w:val="18"/>
                <w:szCs w:val="18"/>
              </w:rPr>
              <w:t>свыше50% поверхности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lastRenderedPageBreak/>
              <w:t>15.14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 химического отверждения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А16.07.057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Закрытие фиссуры фотокомпозитным материалом (1зуб)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</w:t>
            </w:r>
            <w:r>
              <w:rPr>
                <w:sz w:val="18"/>
                <w:szCs w:val="18"/>
              </w:rPr>
              <w:t>.07.008.012.02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из стеклоиономерного материала 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Vitremer)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А16.07.008.012.03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из материала светового отверждения под коронку (не соответствующая по цвету)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А16.07.008.012.03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Реставрация зуба 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Filfek Z550)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15.19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А16.07.002.005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изолирующей прокладки «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Ketac Molar”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А16.07.008.012.04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из стеклоиономерного цемента «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Ketac Moiar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” </w:t>
            </w:r>
            <w:r>
              <w:rPr>
                <w:rFonts w:ascii="Arial" w:hAnsi="Arial"/>
                <w:sz w:val="18"/>
                <w:szCs w:val="18"/>
              </w:rPr>
              <w:t xml:space="preserve">при 20% поверхности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00000">
        <w:trPr>
          <w:trHeight w:val="163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А16.07.008.012.04.01</w:t>
            </w:r>
          </w:p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постоянной пломбы из стеклоиономерного цемента «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Ketac Moiar” </w:t>
            </w:r>
            <w:r>
              <w:rPr>
                <w:rFonts w:ascii="Arial" w:hAnsi="Arial"/>
                <w:sz w:val="18"/>
                <w:szCs w:val="18"/>
              </w:rPr>
              <w:t xml:space="preserve">при 50% поверхности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00000">
        <w:trPr>
          <w:trHeight w:val="212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Прочие терапевтические манипуляции</w:t>
            </w:r>
          </w:p>
        </w:tc>
      </w:tr>
      <w:tr w:rsidR="00000000">
        <w:trPr>
          <w:trHeight w:val="28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А16.07.025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Пришлифовка зуба (1е</w:t>
            </w:r>
            <w:r>
              <w:rPr>
                <w:rFonts w:ascii="Arial" w:hAnsi="Arial"/>
                <w:sz w:val="18"/>
                <w:szCs w:val="18"/>
              </w:rPr>
              <w:t>д)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000000">
        <w:trPr>
          <w:trHeight w:val="18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А16.07.025.01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Удаление старой пломбы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rPr>
          <w:trHeight w:val="299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Распломбировка канала (1ед) простая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А16.07.008.003.01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Распломбировка канала (1ед) сложная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</w:t>
            </w:r>
            <w:r>
              <w:rPr>
                <w:sz w:val="18"/>
                <w:szCs w:val="18"/>
              </w:rPr>
              <w:t>7.008.002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Временное пломбирование канала лечебными пастами (кальцийсодержащие, метапаста и т.д)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15.27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А16.07.025.01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Установка ретракционной нити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А16.07.008.001.01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временной пломбы (Дентин-паста)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</w:t>
            </w:r>
            <w:r>
              <w:rPr>
                <w:rFonts w:ascii="Arial" w:hAnsi="Arial"/>
                <w:sz w:val="18"/>
                <w:szCs w:val="18"/>
              </w:rPr>
              <w:t>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А16.07.008.001.02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временной пломбы светового отвердения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А17.30.021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Электрокоагуляция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А16.07.094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Удаление анкерного штифта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А16.07.031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Установка анк</w:t>
            </w:r>
            <w:r>
              <w:rPr>
                <w:rFonts w:ascii="Arial" w:hAnsi="Arial"/>
                <w:sz w:val="18"/>
                <w:szCs w:val="18"/>
              </w:rPr>
              <w:t>ерного штифта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А16.07.025.02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Полировка пломбы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А16.07.051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Снятие зубных отложений (1зуб) У/З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А16.07.025.03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Полировка, после снятия зубных отложений (1зуб)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А11.07.010.001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Медикаментозная аппликация (1 порц.)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А11.07.011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Лечение заболеваний пародонта 1 инъекция Траумель с анестезией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А16.07.039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Закрытый кюретаж в обл. 1 зуба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А16.07.00</w:t>
            </w:r>
            <w:r>
              <w:rPr>
                <w:sz w:val="18"/>
                <w:szCs w:val="18"/>
              </w:rPr>
              <w:t>8.008.01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Извлечение инородного тела из канала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А11.07.010.001.01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Наложение турунды с антисептиком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А11.07.010.001.02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Лечебные аппликации слизистой оболочки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А02.07.009.01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Визиограф</w:t>
            </w:r>
            <w:r>
              <w:rPr>
                <w:rFonts w:ascii="Arial" w:hAnsi="Arial"/>
                <w:sz w:val="18"/>
                <w:szCs w:val="18"/>
              </w:rPr>
              <w:t>ия прицельная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А05.07.001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Электроодонтометрия 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А16.07.049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Повторная фиксация на постоянный цемент несъемных </w:t>
            </w:r>
          </w:p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ортопедических конструкций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А16.07.057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Запечатывание фиссуры герметиком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процедура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000000">
        <w:trPr>
          <w:trHeight w:val="238"/>
        </w:trPr>
        <w:tc>
          <w:tcPr>
            <w:tcW w:w="7686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МАССАЖ</w:t>
            </w:r>
          </w:p>
        </w:tc>
        <w:tc>
          <w:tcPr>
            <w:tcW w:w="225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tabs>
                <w:tab w:val="left" w:pos="326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МЗ РФ №337 от 20.08.2001г</w:t>
            </w:r>
          </w:p>
          <w:p w:rsidR="00000000" w:rsidRDefault="00460831">
            <w:pPr>
              <w:tabs>
                <w:tab w:val="left" w:pos="3268"/>
              </w:tabs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color w:val="000000"/>
                <w:sz w:val="16"/>
                <w:szCs w:val="16"/>
              </w:rPr>
              <w:t>количество условных единиц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16.1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головы (лобно-височной и затылочно-теменной области)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16.2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лица (лобной, окологлазничной, верхне- и нижнечел</w:t>
            </w:r>
            <w:r>
              <w:rPr>
                <w:rFonts w:ascii="Arial" w:hAnsi="Arial"/>
                <w:sz w:val="18"/>
                <w:szCs w:val="18"/>
              </w:rPr>
              <w:t>юстной области)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16.3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А21.01.003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шеи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16.4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воротниковой зоны (задней поверхности шеи, спины до уровня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Arial" w:hAnsi="Arial"/>
                <w:sz w:val="18"/>
                <w:szCs w:val="18"/>
              </w:rPr>
              <w:t xml:space="preserve">грудного позвонка, передней поверхности грудной клетки до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hAnsi="Arial"/>
                <w:sz w:val="18"/>
                <w:szCs w:val="18"/>
              </w:rPr>
              <w:t>ребра)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А21.30.005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</w:t>
            </w:r>
            <w:r>
              <w:rPr>
                <w:rFonts w:ascii="Arial" w:hAnsi="Arial"/>
                <w:sz w:val="18"/>
                <w:szCs w:val="18"/>
              </w:rPr>
              <w:t>верхней конечности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А21.30.005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верхней конечности, надплечья и области лопатки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плечевого сустава (верхней трети предплечья, области плечевого сустава и надплечья одноименной стороны)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lastRenderedPageBreak/>
              <w:t>16.9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 лучезапястного сустава (проксимального отдела кисти,области лучезапястного сустава и предплечья 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кисти предплечья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А21.30.005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области грудной клетки (области передней поверхности грудной клетки от передних границ надплечья до реберных дуг и области спины от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VII </w:t>
            </w:r>
            <w:r>
              <w:rPr>
                <w:rFonts w:ascii="Arial" w:hAnsi="Arial"/>
                <w:sz w:val="18"/>
                <w:szCs w:val="18"/>
              </w:rPr>
              <w:t>до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I </w:t>
            </w:r>
            <w:r>
              <w:rPr>
                <w:rFonts w:ascii="Arial" w:hAnsi="Arial"/>
                <w:sz w:val="18"/>
                <w:szCs w:val="18"/>
              </w:rPr>
              <w:t>поясничного позвонка)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6.12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А21.03.002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спины (от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VII </w:t>
            </w:r>
            <w:r>
              <w:rPr>
                <w:rFonts w:ascii="Arial" w:hAnsi="Arial"/>
                <w:sz w:val="18"/>
                <w:szCs w:val="18"/>
              </w:rPr>
              <w:t xml:space="preserve">шейного до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Arial" w:hAnsi="Arial"/>
                <w:sz w:val="18"/>
                <w:szCs w:val="18"/>
              </w:rPr>
              <w:t>поясничного позвонка  и от левой до правой средней подмышечной линии, у детей включая пояснично- крестцовую область)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А21.30.001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мышц передней брюшной стенки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А21.03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пояснично- крестцовой области (от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 xml:space="preserve"> поясничного позвонка до нижних ягодичных складок)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А21.03.002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спины и поясничной области (от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VII  </w:t>
            </w:r>
            <w:r>
              <w:rPr>
                <w:rFonts w:ascii="Arial" w:hAnsi="Arial"/>
                <w:sz w:val="18"/>
                <w:szCs w:val="18"/>
              </w:rPr>
              <w:t>шейного позвонка до основания крестца и от левой до правой средней  подмышечной линии)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16.16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А21.03.002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Массаж шейно-грудного отдела позвоночника (задней поверхности шеи и спины до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 xml:space="preserve"> поясничного позвонка от левой до правой задней подмышечной линии)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16.17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А21.30.005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области позвоночника (задней поверхности шеи,</w:t>
            </w:r>
            <w:r>
              <w:rPr>
                <w:rFonts w:ascii="Arial" w:hAnsi="Arial"/>
                <w:sz w:val="18"/>
                <w:szCs w:val="18"/>
              </w:rPr>
              <w:t xml:space="preserve"> спины и пояснично-крестцовой области от левой до правой задней подмышечной линии)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500,00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16.18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А21.01.009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нижней конечности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1,5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16.19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нижней конечности и поясницы (области стопы,голени,бедра,ягодичной и пояснично-крес</w:t>
            </w:r>
            <w:r>
              <w:rPr>
                <w:rFonts w:ascii="Arial" w:hAnsi="Arial"/>
                <w:sz w:val="18"/>
                <w:szCs w:val="18"/>
              </w:rPr>
              <w:t>тцовой области)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16.20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А21.03.004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тазобедренного сустава и ягодичной области (одноименной стороны)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16.21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.22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16.23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А21.01.008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Массаж стопы и голени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16.24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А20.30.002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Общий массаж (у детей грудного и младшего школь</w:t>
            </w:r>
            <w:r>
              <w:rPr>
                <w:rFonts w:ascii="Arial" w:hAnsi="Arial"/>
                <w:sz w:val="18"/>
                <w:szCs w:val="18"/>
              </w:rPr>
              <w:t>ного возраста)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3,0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1300,00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16.25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ar-SA" w:bidi="ar-SA"/>
              </w:rPr>
              <w:t>А21.01.001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hAnsi="Arial"/>
                <w:sz w:val="18"/>
                <w:szCs w:val="18"/>
              </w:rPr>
              <w:t>Общий массаж для взрослых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2400,00</w:t>
            </w:r>
          </w:p>
        </w:tc>
      </w:tr>
      <w:tr w:rsidR="00000000">
        <w:trPr>
          <w:trHeight w:val="238"/>
        </w:trPr>
        <w:tc>
          <w:tcPr>
            <w:tcW w:w="994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ar-SA" w:bidi="ar-SA"/>
              </w:rPr>
              <w:t>17. ФИТО-БАР, БАССЕЙН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17.1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А11.09.007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Кислородный коктеиль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порция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70,00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17.2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Фиточай из лекарственных трав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порция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30,00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17.3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А20.30.025</w:t>
            </w: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Фиточай с натуральным мед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ом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порция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40,00</w:t>
            </w:r>
          </w:p>
        </w:tc>
      </w:tr>
      <w:tr w:rsidR="00000000">
        <w:trPr>
          <w:trHeight w:val="238"/>
        </w:trPr>
        <w:tc>
          <w:tcPr>
            <w:tcW w:w="6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17.4</w:t>
            </w:r>
          </w:p>
        </w:tc>
        <w:tc>
          <w:tcPr>
            <w:tcW w:w="19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</w:p>
        </w:tc>
        <w:tc>
          <w:tcPr>
            <w:tcW w:w="517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Бассейн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1 посещение</w:t>
            </w:r>
          </w:p>
        </w:tc>
        <w:tc>
          <w:tcPr>
            <w:tcW w:w="8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00000" w:rsidRDefault="00460831">
            <w:pPr>
              <w:jc w:val="center"/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ar-SA" w:bidi="ar-SA"/>
              </w:rPr>
              <w:t>200,00</w:t>
            </w:r>
          </w:p>
        </w:tc>
      </w:tr>
    </w:tbl>
    <w:p w:rsidR="00000000" w:rsidRDefault="00460831"/>
    <w:p w:rsidR="00000000" w:rsidRDefault="00460831">
      <w:pPr>
        <w:rPr>
          <w:rFonts w:ascii="Arial" w:hAnsi="Arial"/>
          <w:color w:val="800000"/>
          <w:shd w:val="clear" w:color="auto" w:fill="F7F7F7"/>
        </w:rPr>
      </w:pPr>
      <w:r>
        <w:t xml:space="preserve"> </w:t>
      </w:r>
    </w:p>
    <w:p w:rsidR="00460831" w:rsidRDefault="00460831">
      <w:pPr>
        <w:spacing w:line="100" w:lineRule="atLeast"/>
        <w:jc w:val="both"/>
        <w:rPr>
          <w:rFonts w:ascii="Arial" w:hAnsi="Arial"/>
          <w:color w:val="800000"/>
          <w:shd w:val="clear" w:color="auto" w:fill="F7F7F7"/>
        </w:rPr>
      </w:pPr>
    </w:p>
    <w:sectPr w:rsidR="00460831">
      <w:type w:val="continuous"/>
      <w:pgSz w:w="11906" w:h="16838"/>
      <w:pgMar w:top="1134" w:right="1134" w:bottom="1134" w:left="1134" w:header="720" w:footer="720" w:gutter="0"/>
      <w:cols w:space="720"/>
      <w:docGrid w:linePitch="600" w:charSpace="389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_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20E6C"/>
    <w:rsid w:val="00460831"/>
    <w:rsid w:val="00A2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4544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1601-01-01T00:00:00Z</cp:lastPrinted>
  <dcterms:created xsi:type="dcterms:W3CDTF">2019-02-26T09:06:00Z</dcterms:created>
  <dcterms:modified xsi:type="dcterms:W3CDTF">2019-02-26T09:06:00Z</dcterms:modified>
</cp:coreProperties>
</file>