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6B" w:rsidRPr="00B0136B" w:rsidRDefault="00C208FB" w:rsidP="00B0136B">
      <w:pPr>
        <w:spacing w:after="0" w:line="240" w:lineRule="auto"/>
        <w:outlineLvl w:val="0"/>
        <w:rPr>
          <w:rFonts w:eastAsia="Times New Roman" w:cstheme="minorHAnsi"/>
          <w:bCs/>
          <w:color w:val="C00000"/>
          <w:kern w:val="36"/>
          <w:sz w:val="24"/>
          <w:szCs w:val="24"/>
          <w:lang w:eastAsia="ru-RU"/>
        </w:rPr>
      </w:pPr>
      <w:r w:rsidRPr="00B0136B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1352550"/>
            <wp:effectExtent l="19050" t="0" r="9525" b="0"/>
            <wp:wrapSquare wrapText="bothSides"/>
            <wp:docPr id="2" name="Рисунок 2" descr="Klinik Birshof, Munchenstein Bas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inik Birshof, Munchenstein Basel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A5F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 xml:space="preserve"> </w:t>
      </w:r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 xml:space="preserve">Клиника </w:t>
      </w:r>
      <w:proofErr w:type="spellStart"/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>Биршоф</w:t>
      </w:r>
      <w:proofErr w:type="spellEnd"/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 xml:space="preserve">. </w:t>
      </w:r>
      <w:proofErr w:type="spellStart"/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>Klinik</w:t>
      </w:r>
      <w:proofErr w:type="spellEnd"/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 xml:space="preserve"> </w:t>
      </w:r>
      <w:r w:rsidR="008E5A5F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 xml:space="preserve">   </w:t>
      </w:r>
      <w:bookmarkStart w:id="0" w:name="_GoBack"/>
      <w:bookmarkEnd w:id="0"/>
      <w:proofErr w:type="spellStart"/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>Birshof</w:t>
      </w:r>
      <w:proofErr w:type="spellEnd"/>
      <w:r w:rsidR="00B0136B" w:rsidRPr="00B0136B">
        <w:rPr>
          <w:rFonts w:eastAsia="Times New Roman" w:cstheme="minorHAnsi"/>
          <w:bCs/>
          <w:color w:val="C00000"/>
          <w:kern w:val="36"/>
          <w:sz w:val="48"/>
          <w:szCs w:val="48"/>
          <w:lang w:eastAsia="ru-RU"/>
        </w:rPr>
        <w:t>, Базель</w:t>
      </w:r>
      <w:r w:rsidR="00B0136B" w:rsidRPr="00B0136B">
        <w:rPr>
          <w:rFonts w:eastAsia="Times New Roman" w:cstheme="minorHAnsi"/>
          <w:bCs/>
          <w:color w:val="C00000"/>
          <w:kern w:val="36"/>
          <w:sz w:val="24"/>
          <w:szCs w:val="24"/>
          <w:lang w:eastAsia="ru-RU"/>
        </w:rPr>
        <w:t>.</w:t>
      </w:r>
    </w:p>
    <w:p w:rsidR="00C208FB" w:rsidRPr="009F46D6" w:rsidRDefault="00C208FB" w:rsidP="00C20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C208FB" w:rsidRPr="00C208FB" w:rsidRDefault="00D55E17" w:rsidP="00C2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/>
    </w:p>
    <w:p w:rsidR="00B0136B" w:rsidRPr="0024734F" w:rsidRDefault="00B0136B" w:rsidP="00B0136B">
      <w:pPr>
        <w:spacing w:after="0" w:line="240" w:lineRule="auto"/>
        <w:outlineLvl w:val="0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</w:pPr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В 1991 году в </w:t>
      </w:r>
      <w:proofErr w:type="spellStart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Мюнхенштайне</w:t>
      </w:r>
      <w:proofErr w:type="spellEnd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 была основана клиника </w:t>
      </w:r>
      <w:proofErr w:type="spellStart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Birshof</w:t>
      </w:r>
      <w:proofErr w:type="spellEnd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, а с 2002 года вошла в цепочку клиник </w:t>
      </w:r>
      <w:proofErr w:type="spellStart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Хирсланден</w:t>
      </w:r>
      <w:proofErr w:type="spellEnd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. После присоединения к цепочке клиник </w:t>
      </w:r>
      <w:proofErr w:type="spellStart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Хирсланден</w:t>
      </w:r>
      <w:proofErr w:type="spellEnd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, в клинике произошла модернизация лечебного и диагностического оборудования. На данный момент клиника занимает лидирующие позиции в самых сложных областях медицины, все это привлекает клиентов, проживающих в Швейцарии, а также за ее пределами. </w:t>
      </w:r>
    </w:p>
    <w:p w:rsidR="00B0136B" w:rsidRPr="0024734F" w:rsidRDefault="00B0136B" w:rsidP="00B0136B">
      <w:pPr>
        <w:spacing w:after="0" w:line="240" w:lineRule="auto"/>
        <w:outlineLvl w:val="0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</w:pPr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Штат врачей насчитывает 37 человек. В клинике имеется 43 койки. Более 200 сотрудников из обслуживающего и медицинского персонала осуществляют уход за больными. </w:t>
      </w:r>
    </w:p>
    <w:p w:rsidR="00B0136B" w:rsidRPr="0024734F" w:rsidRDefault="00B0136B" w:rsidP="00B0136B">
      <w:pPr>
        <w:spacing w:after="0" w:line="240" w:lineRule="auto"/>
        <w:outlineLvl w:val="0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</w:pPr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«Качество и безопасность» - девиз клиники.  Каждый, кто посещает больничный двор, ощущает особую атмосферу, которая здесь царит. В 15 минутах от центра города и в 25 минутах от аэропорта Цюриха расположена </w:t>
      </w:r>
      <w:proofErr w:type="spellStart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Klinik</w:t>
      </w:r>
      <w:proofErr w:type="spellEnd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Birshof</w:t>
      </w:r>
      <w:proofErr w:type="spellEnd"/>
      <w:r w:rsidRPr="0024734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C208FB" w:rsidRPr="00B0136B" w:rsidRDefault="00C208FB" w:rsidP="00C208F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B0136B">
        <w:rPr>
          <w:rFonts w:eastAsia="Times New Roman" w:cstheme="minorHAnsi"/>
          <w:b/>
          <w:bCs/>
          <w:sz w:val="36"/>
          <w:szCs w:val="36"/>
          <w:lang w:eastAsia="ru-RU"/>
        </w:rPr>
        <w:t>Специализация клиники</w:t>
      </w:r>
    </w:p>
    <w:p w:rsidR="00C208FB" w:rsidRPr="00B0136B" w:rsidRDefault="00C208FB" w:rsidP="00C208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0136B">
        <w:rPr>
          <w:rFonts w:eastAsia="Times New Roman" w:cstheme="minorHAnsi"/>
          <w:sz w:val="24"/>
          <w:szCs w:val="24"/>
          <w:lang w:eastAsia="ru-RU"/>
        </w:rPr>
        <w:t xml:space="preserve">Лечебное учреждение </w:t>
      </w:r>
      <w:proofErr w:type="spellStart"/>
      <w:r w:rsidRPr="00B0136B">
        <w:rPr>
          <w:rFonts w:eastAsia="Times New Roman" w:cstheme="minorHAnsi"/>
          <w:sz w:val="24"/>
          <w:szCs w:val="24"/>
          <w:lang w:eastAsia="ru-RU"/>
        </w:rPr>
        <w:t>Birshof</w:t>
      </w:r>
      <w:proofErr w:type="spellEnd"/>
      <w:r w:rsidRPr="00B0136B">
        <w:rPr>
          <w:rFonts w:eastAsia="Times New Roman" w:cstheme="minorHAnsi"/>
          <w:sz w:val="24"/>
          <w:szCs w:val="24"/>
          <w:lang w:eastAsia="ru-RU"/>
        </w:rPr>
        <w:t xml:space="preserve"> имеет специализацию в следующих медицинских отраслях:</w:t>
      </w:r>
    </w:p>
    <w:p w:rsidR="00B0136B" w:rsidRPr="0024734F" w:rsidRDefault="00B0136B" w:rsidP="00B0136B">
      <w:pPr>
        <w:pStyle w:val="ad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Отоларингологии;</w:t>
      </w:r>
    </w:p>
    <w:p w:rsidR="00B0136B" w:rsidRPr="0024734F" w:rsidRDefault="00B0136B" w:rsidP="00B0136B">
      <w:pPr>
        <w:pStyle w:val="ad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 xml:space="preserve">Общей, </w:t>
      </w:r>
      <w:proofErr w:type="spellStart"/>
      <w:r w:rsidRPr="0024734F">
        <w:rPr>
          <w:rFonts w:cstheme="minorHAnsi"/>
          <w:sz w:val="24"/>
          <w:szCs w:val="24"/>
        </w:rPr>
        <w:t>бимаксилярной</w:t>
      </w:r>
      <w:proofErr w:type="spellEnd"/>
      <w:r w:rsidRPr="0024734F">
        <w:rPr>
          <w:rFonts w:cstheme="minorHAnsi"/>
          <w:sz w:val="24"/>
          <w:szCs w:val="24"/>
        </w:rPr>
        <w:t xml:space="preserve"> лицевой хирургии, хирургии кисти, позвоночника и ортопедии;</w:t>
      </w:r>
    </w:p>
    <w:p w:rsidR="00B0136B" w:rsidRPr="0024734F" w:rsidRDefault="00B0136B" w:rsidP="00B0136B">
      <w:pPr>
        <w:pStyle w:val="ad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Акушерство и гинекологии;</w:t>
      </w:r>
    </w:p>
    <w:p w:rsidR="00B0136B" w:rsidRPr="0024734F" w:rsidRDefault="00B0136B" w:rsidP="00B0136B">
      <w:pPr>
        <w:pStyle w:val="ad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Пластической, восстанавливающей и косметической хирургии, мышечной реабилитации;</w:t>
      </w:r>
    </w:p>
    <w:p w:rsidR="00B0136B" w:rsidRPr="0024734F" w:rsidRDefault="00B0136B" w:rsidP="00B0136B">
      <w:pPr>
        <w:pStyle w:val="ad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Урологии.</w:t>
      </w:r>
    </w:p>
    <w:p w:rsidR="00C208FB" w:rsidRPr="00C208FB" w:rsidRDefault="00C208FB" w:rsidP="00C2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8FB" w:rsidRPr="00C208FB" w:rsidRDefault="00C208FB" w:rsidP="00C20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0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Хирургические услуги, оказываемые в клинике</w:t>
      </w:r>
    </w:p>
    <w:p w:rsidR="00B0136B" w:rsidRPr="0024734F" w:rsidRDefault="000E14BB" w:rsidP="00B0136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margin">
              <wp:posOffset>15240</wp:posOffset>
            </wp:positionH>
            <wp:positionV relativeFrom="margin">
              <wp:posOffset>7242175</wp:posOffset>
            </wp:positionV>
            <wp:extent cx="2906395" cy="1933575"/>
            <wp:effectExtent l="0" t="0" r="0" b="0"/>
            <wp:wrapSquare wrapText="bothSides"/>
            <wp:docPr id="3" name="Рисунок 3" descr="Клиника Birs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ника Birsho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36B" w:rsidRPr="0024734F">
        <w:rPr>
          <w:rFonts w:cstheme="minorHAnsi"/>
          <w:sz w:val="24"/>
          <w:szCs w:val="24"/>
        </w:rPr>
        <w:t xml:space="preserve">Хирурги проводят операции почти на всех органах. Здесь проводят операции с использованием как классических полостных методов, так и с использованием новых методик, которые позволяют сократить повреждение тканей.  Отдается предпочтение эндоскопическому методу воздействия, вся операция проходит под контролем миниатюрных камер, которые </w:t>
      </w:r>
      <w:r w:rsidR="00B0136B" w:rsidRPr="0024734F">
        <w:rPr>
          <w:rFonts w:cstheme="minorHAnsi"/>
          <w:sz w:val="24"/>
          <w:szCs w:val="24"/>
        </w:rPr>
        <w:lastRenderedPageBreak/>
        <w:t>передают изображение из полости тела пациента на монитор.</w:t>
      </w:r>
    </w:p>
    <w:p w:rsidR="00B0136B" w:rsidRPr="0024734F" w:rsidRDefault="00B0136B" w:rsidP="00B0136B">
      <w:pPr>
        <w:spacing w:after="0" w:line="240" w:lineRule="auto"/>
        <w:rPr>
          <w:rFonts w:cstheme="minorHAnsi"/>
          <w:sz w:val="24"/>
          <w:szCs w:val="24"/>
        </w:rPr>
      </w:pPr>
      <w:r w:rsidRPr="0024734F">
        <w:rPr>
          <w:rFonts w:cstheme="minorHAnsi"/>
          <w:sz w:val="24"/>
          <w:szCs w:val="24"/>
        </w:rPr>
        <w:t>Положительные моменты данного метода:</w:t>
      </w:r>
    </w:p>
    <w:p w:rsidR="00B0136B" w:rsidRPr="0024734F" w:rsidRDefault="00B0136B" w:rsidP="00B0136B">
      <w:pPr>
        <w:pStyle w:val="ad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Сокращается время операции;</w:t>
      </w:r>
    </w:p>
    <w:p w:rsidR="00B0136B" w:rsidRPr="0024734F" w:rsidRDefault="00B0136B" w:rsidP="00B0136B">
      <w:pPr>
        <w:pStyle w:val="ad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Отсутствует массивная кровопотеря;</w:t>
      </w:r>
    </w:p>
    <w:p w:rsidR="00B0136B" w:rsidRPr="0024734F" w:rsidRDefault="00B0136B" w:rsidP="00B0136B">
      <w:pPr>
        <w:pStyle w:val="ad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Время реабилитации больного сводится к минимуму;</w:t>
      </w:r>
    </w:p>
    <w:p w:rsidR="00B0136B" w:rsidRPr="0024734F" w:rsidRDefault="00B0136B" w:rsidP="00B0136B">
      <w:pPr>
        <w:pStyle w:val="ad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Не остаются грубые послеоперационные швы;</w:t>
      </w:r>
    </w:p>
    <w:p w:rsidR="00B0136B" w:rsidRPr="0024734F" w:rsidRDefault="00B0136B" w:rsidP="00B0136B">
      <w:pPr>
        <w:pStyle w:val="ad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Можно делать микрооперации, например, восстанавливать функции поврежденных стоп и кистей;</w:t>
      </w:r>
    </w:p>
    <w:p w:rsidR="00B0136B" w:rsidRPr="0024734F" w:rsidRDefault="00B0136B" w:rsidP="00B0136B">
      <w:pPr>
        <w:pStyle w:val="ad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cstheme="minorHAnsi"/>
          <w:sz w:val="24"/>
          <w:szCs w:val="24"/>
        </w:rPr>
        <w:t>Процент осложнений ничтожно мал.</w:t>
      </w:r>
    </w:p>
    <w:p w:rsidR="00C208FB" w:rsidRPr="00C208FB" w:rsidRDefault="00C208FB" w:rsidP="00C2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8FB" w:rsidRPr="00C208FB" w:rsidRDefault="00B0136B" w:rsidP="00C2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4F">
        <w:rPr>
          <w:rFonts w:eastAsia="Times New Roman" w:cstheme="minorHAnsi"/>
          <w:bCs/>
          <w:sz w:val="24"/>
          <w:szCs w:val="24"/>
          <w:lang w:eastAsia="ru-RU"/>
        </w:rPr>
        <w:t>В клинике проводят хирургические операции с помощью лазера и другого оборудования</w:t>
      </w:r>
      <w:r w:rsidR="00C208FB" w:rsidRPr="00C20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8FB" w:rsidRPr="00B0136B" w:rsidRDefault="00C208FB" w:rsidP="00C208F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B0136B">
        <w:rPr>
          <w:rFonts w:eastAsia="Times New Roman" w:cstheme="minorHAnsi"/>
          <w:b/>
          <w:bCs/>
          <w:sz w:val="36"/>
          <w:szCs w:val="36"/>
          <w:lang w:eastAsia="ru-RU"/>
        </w:rPr>
        <w:t xml:space="preserve">Лицевая </w:t>
      </w:r>
      <w:proofErr w:type="spellStart"/>
      <w:r w:rsidRPr="00B0136B">
        <w:rPr>
          <w:rFonts w:eastAsia="Times New Roman" w:cstheme="minorHAnsi"/>
          <w:b/>
          <w:bCs/>
          <w:sz w:val="36"/>
          <w:szCs w:val="36"/>
          <w:lang w:eastAsia="ru-RU"/>
        </w:rPr>
        <w:t>бимаксиллярная</w:t>
      </w:r>
      <w:proofErr w:type="spellEnd"/>
      <w:r w:rsidRPr="00B0136B">
        <w:rPr>
          <w:rFonts w:eastAsia="Times New Roman" w:cstheme="minorHAnsi"/>
          <w:b/>
          <w:bCs/>
          <w:sz w:val="36"/>
          <w:szCs w:val="36"/>
          <w:lang w:eastAsia="ru-RU"/>
        </w:rPr>
        <w:t xml:space="preserve"> хирургия</w:t>
      </w:r>
    </w:p>
    <w:p w:rsidR="00B0136B" w:rsidRPr="0024734F" w:rsidRDefault="00B0136B" w:rsidP="00B0136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24734F">
        <w:rPr>
          <w:rFonts w:eastAsia="Times New Roman" w:cstheme="minorHAnsi"/>
          <w:bCs/>
          <w:sz w:val="24"/>
          <w:szCs w:val="24"/>
          <w:lang w:eastAsia="ru-RU"/>
        </w:rPr>
        <w:t>Основное направление данной хирургии – это исправление дефектов челюстно-лицевого аппарата и формирование правильного прикуса. После проведения данной операции заметны изменения черт лица пациента в лучшую сторону, уменьшается деформация зубов, исправляется прикус. К человеку возвращается уверенность в себя.</w:t>
      </w:r>
    </w:p>
    <w:p w:rsidR="00C208FB" w:rsidRPr="00B0136B" w:rsidRDefault="00C208FB" w:rsidP="00C208F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B0136B">
        <w:rPr>
          <w:rFonts w:eastAsia="Times New Roman" w:cstheme="minorHAnsi"/>
          <w:b/>
          <w:bCs/>
          <w:sz w:val="36"/>
          <w:szCs w:val="36"/>
          <w:lang w:eastAsia="ru-RU"/>
        </w:rPr>
        <w:t>Гинекология</w:t>
      </w:r>
    </w:p>
    <w:p w:rsidR="00B0136B" w:rsidRPr="0024734F" w:rsidRDefault="00B0136B" w:rsidP="00B0136B">
      <w:pPr>
        <w:pStyle w:val="ad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eastAsia="Times New Roman" w:cstheme="minorHAnsi"/>
          <w:sz w:val="24"/>
          <w:szCs w:val="24"/>
          <w:lang w:eastAsia="ru-RU"/>
        </w:rPr>
        <w:t>Используются различные методы лечения женский заболеваний половой сферы: удаление злокачественных и доброкачественных новообразований, восстанавливают проходимость маточных труб.</w:t>
      </w:r>
    </w:p>
    <w:p w:rsidR="00B0136B" w:rsidRPr="0024734F" w:rsidRDefault="00B0136B" w:rsidP="00B0136B">
      <w:pPr>
        <w:pStyle w:val="ad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eastAsia="Times New Roman" w:cstheme="minorHAnsi"/>
          <w:sz w:val="24"/>
          <w:szCs w:val="24"/>
          <w:lang w:eastAsia="ru-RU"/>
        </w:rPr>
        <w:t>Помимо хирургических, используют и другие методы лечения: массаж, физиопроцедуры, используют самые современные медицинские препараты.</w:t>
      </w:r>
    </w:p>
    <w:p w:rsidR="00B0136B" w:rsidRPr="0024734F" w:rsidRDefault="00B0136B" w:rsidP="00B0136B">
      <w:pPr>
        <w:pStyle w:val="ad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4734F">
        <w:rPr>
          <w:rFonts w:eastAsia="Times New Roman" w:cstheme="minorHAnsi"/>
          <w:sz w:val="24"/>
          <w:szCs w:val="24"/>
          <w:lang w:eastAsia="ru-RU"/>
        </w:rPr>
        <w:t>Проводят комплексное обследование для выявления причин и лечения бесплодия.</w:t>
      </w:r>
    </w:p>
    <w:p w:rsidR="00C208FB" w:rsidRPr="00C208FB" w:rsidRDefault="00C208FB" w:rsidP="00C2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36B" w:rsidRPr="00B0136B" w:rsidRDefault="00C208FB" w:rsidP="00B0136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B0136B">
        <w:rPr>
          <w:rFonts w:eastAsia="Times New Roman" w:cstheme="minorHAnsi"/>
          <w:b/>
          <w:bCs/>
          <w:sz w:val="36"/>
          <w:szCs w:val="36"/>
          <w:lang w:eastAsia="ru-RU"/>
        </w:rPr>
        <w:t>Мышечная реабилитация</w:t>
      </w:r>
    </w:p>
    <w:p w:rsidR="00B0136B" w:rsidRPr="0024734F" w:rsidRDefault="00B0136B" w:rsidP="00B0136B">
      <w:pPr>
        <w:spacing w:before="100" w:beforeAutospacing="1" w:after="0" w:line="240" w:lineRule="auto"/>
        <w:ind w:right="397"/>
        <w:rPr>
          <w:rFonts w:eastAsia="Times New Roman" w:cstheme="minorHAns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872" behindDoc="0" locked="0" layoutInCell="1" allowOverlap="0">
            <wp:simplePos x="0" y="0"/>
            <wp:positionH relativeFrom="margin">
              <wp:posOffset>15240</wp:posOffset>
            </wp:positionH>
            <wp:positionV relativeFrom="margin">
              <wp:posOffset>6776085</wp:posOffset>
            </wp:positionV>
            <wp:extent cx="1676400" cy="1685925"/>
            <wp:effectExtent l="0" t="0" r="0" b="0"/>
            <wp:wrapSquare wrapText="bothSides"/>
            <wp:docPr id="4" name="Рисунок 4" descr="Клиника Бирш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иника Биршоф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34F">
        <w:rPr>
          <w:rFonts w:eastAsia="Times New Roman" w:cstheme="minorHAnsi"/>
          <w:sz w:val="24"/>
          <w:szCs w:val="24"/>
          <w:lang w:eastAsia="ru-RU"/>
        </w:rPr>
        <w:t xml:space="preserve">Основная задача данной реабилитации – помощь в восстановлении состояния </w:t>
      </w:r>
      <w:r w:rsidRPr="00B0136B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Pr="0024734F">
        <w:rPr>
          <w:rFonts w:eastAsia="Times New Roman" w:cstheme="minorHAnsi"/>
          <w:sz w:val="24"/>
          <w:szCs w:val="24"/>
          <w:lang w:eastAsia="ru-RU"/>
        </w:rPr>
        <w:t>организма после травм, инсультов и операций. Данному направлению в клинике уделяется большое внимание.  Целый лечебный комплекс используется для полной реабилитации пациентов: физиотерапия, массаж, трудотерапия, лечебная физкультура.</w:t>
      </w:r>
      <w:r w:rsidRPr="00B0136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4734F">
        <w:rPr>
          <w:rFonts w:eastAsia="Times New Roman" w:cstheme="minorHAnsi"/>
          <w:sz w:val="24"/>
          <w:szCs w:val="24"/>
          <w:lang w:eastAsia="ru-RU"/>
        </w:rPr>
        <w:t>Персонал клиники старается найти подход к каждому пациенту и помогает победить болезнь в самые сжатые сроки.</w:t>
      </w:r>
    </w:p>
    <w:p w:rsidR="00DB7E59" w:rsidRDefault="00DB7E59" w:rsidP="00B0136B">
      <w:pPr>
        <w:spacing w:before="100" w:beforeAutospacing="1" w:after="100" w:afterAutospacing="1" w:line="240" w:lineRule="auto"/>
      </w:pPr>
    </w:p>
    <w:sectPr w:rsidR="00DB7E59" w:rsidSect="009F46D6">
      <w:headerReference w:type="default" r:id="rId12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17" w:rsidRDefault="00D55E17" w:rsidP="009F46D6">
      <w:pPr>
        <w:spacing w:after="0" w:line="240" w:lineRule="auto"/>
      </w:pPr>
      <w:r>
        <w:separator/>
      </w:r>
    </w:p>
  </w:endnote>
  <w:endnote w:type="continuationSeparator" w:id="0">
    <w:p w:rsidR="00D55E17" w:rsidRDefault="00D55E17" w:rsidP="009F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17" w:rsidRDefault="00D55E17" w:rsidP="009F46D6">
      <w:pPr>
        <w:spacing w:after="0" w:line="240" w:lineRule="auto"/>
      </w:pPr>
      <w:r>
        <w:separator/>
      </w:r>
    </w:p>
  </w:footnote>
  <w:footnote w:type="continuationSeparator" w:id="0">
    <w:p w:rsidR="00D55E17" w:rsidRDefault="00D55E17" w:rsidP="009F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6" w:rsidRDefault="009F46D6" w:rsidP="009F46D6">
    <w:pPr>
      <w:pStyle w:val="ab"/>
      <w:tabs>
        <w:tab w:val="left" w:pos="6493"/>
      </w:tabs>
      <w:ind w:left="567"/>
      <w:jc w:val="center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82550</wp:posOffset>
          </wp:positionV>
          <wp:extent cx="1411605" cy="461010"/>
          <wp:effectExtent l="19050" t="0" r="0" b="0"/>
          <wp:wrapSquare wrapText="bothSides"/>
          <wp:docPr id="11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4026">
      <w:rPr>
        <w:rFonts w:ascii="Tahoma" w:hAnsi="Tahoma"/>
        <w:b/>
        <w:color w:val="000080"/>
        <w:sz w:val="32"/>
        <w:szCs w:val="32"/>
        <w:lang w:val="ru-RU"/>
      </w:rPr>
      <w:t xml:space="preserve">Туристическая </w:t>
    </w:r>
    <w:proofErr w:type="gramStart"/>
    <w:r w:rsidRPr="005E4026">
      <w:rPr>
        <w:rFonts w:ascii="Tahoma" w:hAnsi="Tahoma"/>
        <w:b/>
        <w:color w:val="000080"/>
        <w:sz w:val="32"/>
        <w:szCs w:val="32"/>
        <w:lang w:val="ru-RU"/>
      </w:rPr>
      <w:t xml:space="preserve">компания  </w:t>
    </w:r>
    <w:r w:rsidR="000E14BB">
      <w:rPr>
        <w:rFonts w:ascii="Helv" w:hAnsi="Helv" w:cs="Times New Roman"/>
        <w:noProof/>
        <w:sz w:val="36"/>
        <w:szCs w:val="36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E1939" id="Rectangle 5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    </w:pict>
        </mc:Fallback>
      </mc:AlternateContent>
    </w:r>
    <w:r w:rsidRPr="005E4026">
      <w:rPr>
        <w:rFonts w:ascii="Tahoma" w:hAnsi="Tahoma"/>
        <w:b/>
        <w:color w:val="000080"/>
        <w:sz w:val="32"/>
        <w:szCs w:val="32"/>
        <w:lang w:val="en-US"/>
      </w:rPr>
      <w:t>SOLEANSTOUR</w:t>
    </w:r>
    <w:proofErr w:type="gramEnd"/>
    <w:r>
      <w:rPr>
        <w:rFonts w:ascii="Tahoma" w:hAnsi="Tahoma"/>
        <w:b/>
        <w:color w:val="000080"/>
        <w:sz w:val="32"/>
        <w:szCs w:val="32"/>
        <w:lang w:val="ru-RU"/>
      </w:rPr>
      <w:br/>
    </w:r>
    <w:r w:rsidRPr="000E14BB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0E14BB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0E14BB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года, ул. Анатолия Живова</w:t>
    </w:r>
    <w:r w:rsidRPr="000E14BB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0E14BB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0E14BB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E14BB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0E14BB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</w:t>
    </w:r>
    <w:r w:rsidRPr="000E14BB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(495) 232 32 25 / 978 15 17</w:t>
    </w:r>
    <w:r w:rsidRPr="000E14BB">
      <w:rPr>
        <w:rFonts w:ascii="Helvetica" w:hAnsi="Helvetica"/>
        <w:b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E14BB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0E14BB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0E14BB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0E14BB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proofErr w:type="spellStart"/>
    <w:r w:rsidRPr="000E14BB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proofErr w:type="spellEnd"/>
    <w:r w:rsidRPr="000E14BB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proofErr w:type="spellStart"/>
    <w:r w:rsidRPr="000E14BB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proofErr w:type="spellEnd"/>
    <w:r w:rsidRPr="000E14BB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proofErr w:type="spellStart"/>
    <w:r w:rsidRPr="000E14BB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proofErr w:type="spellEnd"/>
    <w:r w:rsidRPr="000E14BB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0E14BB">
        <w:rPr>
          <w:rStyle w:val="a3"/>
          <w:b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0E14BB">
        <w:rPr>
          <w:rStyle w:val="a3"/>
          <w:b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E14BB">
        <w:rPr>
          <w:rStyle w:val="a3"/>
          <w:b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0E14BB">
        <w:rPr>
          <w:rStyle w:val="a3"/>
          <w:b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E14BB">
        <w:rPr>
          <w:rStyle w:val="a3"/>
          <w:b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  <w:p w:rsidR="009F46D6" w:rsidRDefault="009F46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0C9B"/>
    <w:multiLevelType w:val="hybridMultilevel"/>
    <w:tmpl w:val="911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6BAF"/>
    <w:multiLevelType w:val="hybridMultilevel"/>
    <w:tmpl w:val="F40A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0B13"/>
    <w:multiLevelType w:val="hybridMultilevel"/>
    <w:tmpl w:val="022C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202B"/>
    <w:multiLevelType w:val="multilevel"/>
    <w:tmpl w:val="471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D121C"/>
    <w:multiLevelType w:val="multilevel"/>
    <w:tmpl w:val="F5B0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42E7"/>
    <w:multiLevelType w:val="multilevel"/>
    <w:tmpl w:val="C54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B"/>
    <w:rsid w:val="000D675C"/>
    <w:rsid w:val="000E14BB"/>
    <w:rsid w:val="00216E09"/>
    <w:rsid w:val="003E0E67"/>
    <w:rsid w:val="00504CD0"/>
    <w:rsid w:val="008E5A5F"/>
    <w:rsid w:val="009F46D6"/>
    <w:rsid w:val="00AE522E"/>
    <w:rsid w:val="00B0136B"/>
    <w:rsid w:val="00C208FB"/>
    <w:rsid w:val="00D55E17"/>
    <w:rsid w:val="00DB7E59"/>
    <w:rsid w:val="00E36606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52050-F95E-4A4A-8425-F9195857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C2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C208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6D6"/>
  </w:style>
  <w:style w:type="paragraph" w:styleId="a7">
    <w:name w:val="footer"/>
    <w:basedOn w:val="a"/>
    <w:link w:val="a8"/>
    <w:uiPriority w:val="99"/>
    <w:semiHidden/>
    <w:unhideWhenUsed/>
    <w:rsid w:val="009F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46D6"/>
  </w:style>
  <w:style w:type="paragraph" w:styleId="a9">
    <w:name w:val="Balloon Text"/>
    <w:basedOn w:val="a"/>
    <w:link w:val="aa"/>
    <w:uiPriority w:val="99"/>
    <w:semiHidden/>
    <w:unhideWhenUsed/>
    <w:rsid w:val="009F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6D6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99"/>
    <w:qFormat/>
    <w:rsid w:val="009F46D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tr-TR" w:eastAsia="ar-SA"/>
    </w:rPr>
  </w:style>
  <w:style w:type="character" w:customStyle="1" w:styleId="ac">
    <w:name w:val="Название Знак"/>
    <w:basedOn w:val="a0"/>
    <w:link w:val="ab"/>
    <w:uiPriority w:val="99"/>
    <w:rsid w:val="009F46D6"/>
    <w:rPr>
      <w:rFonts w:ascii="Arial" w:eastAsia="Lucida Sans Unicode" w:hAnsi="Arial" w:cs="Tahoma"/>
      <w:sz w:val="28"/>
      <w:szCs w:val="28"/>
      <w:lang w:val="tr-TR" w:eastAsia="ar-SA"/>
    </w:rPr>
  </w:style>
  <w:style w:type="paragraph" w:styleId="ad">
    <w:name w:val="List Paragraph"/>
    <w:basedOn w:val="a"/>
    <w:uiPriority w:val="34"/>
    <w:qFormat/>
    <w:rsid w:val="00B01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wiss-medicine.ru/images/kliniki-shvejcarii/hirslanden/klinika-birshof-01.jp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wiss-medicine.ru/images/kliniki-shvejcarii/hirslanden/klinika-birshof-01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Олег Кондратенко</cp:lastModifiedBy>
  <cp:revision>3</cp:revision>
  <dcterms:created xsi:type="dcterms:W3CDTF">2017-10-03T16:37:00Z</dcterms:created>
  <dcterms:modified xsi:type="dcterms:W3CDTF">2017-10-03T16:38:00Z</dcterms:modified>
</cp:coreProperties>
</file>